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79" w:rsidRDefault="00D60779" w:rsidP="005E2B6A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D60779">
        <w:rPr>
          <w:b/>
          <w:bCs/>
          <w:noProof/>
          <w:sz w:val="28"/>
          <w:szCs w:val="28"/>
        </w:rPr>
        <w:drawing>
          <wp:inline distT="0" distB="0" distL="0" distR="0">
            <wp:extent cx="6001385" cy="8490649"/>
            <wp:effectExtent l="19050" t="0" r="0" b="0"/>
            <wp:docPr id="1" name="Рисунок 1" descr="C:\Users\МК\Desktop\Титульные листы новые программы 2021\Регулировщи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Desktop\Титульные листы новые программы 2021\Регулировщ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85" cy="849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779" w:rsidRDefault="00D60779" w:rsidP="005E2B6A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D60779" w:rsidRDefault="00D60779" w:rsidP="005E2B6A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D60779" w:rsidRDefault="00D60779" w:rsidP="005E2B6A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D41604" w:rsidRPr="005E2B6A" w:rsidRDefault="00D41604" w:rsidP="005E2B6A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5E2B6A">
        <w:rPr>
          <w:b/>
          <w:bCs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D41604" w:rsidRPr="005E2B6A" w:rsidRDefault="00D41604" w:rsidP="005E2B6A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5E2B6A">
        <w:rPr>
          <w:b/>
          <w:bCs/>
          <w:sz w:val="28"/>
          <w:szCs w:val="28"/>
        </w:rPr>
        <w:t>ГАПОУ «Арский педагогический колледж имени Г.Тукая»</w:t>
      </w:r>
    </w:p>
    <w:p w:rsidR="00D41604" w:rsidRPr="005E2B6A" w:rsidRDefault="00D41604" w:rsidP="005E2B6A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D41604" w:rsidRPr="005E2B6A" w:rsidRDefault="00D41604" w:rsidP="005E2B6A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D41604" w:rsidRPr="005E2B6A" w:rsidRDefault="00D41604" w:rsidP="005E2B6A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D41604" w:rsidRPr="005E2B6A" w:rsidRDefault="00D41604" w:rsidP="005E2B6A">
      <w:pPr>
        <w:spacing w:line="360" w:lineRule="auto"/>
        <w:jc w:val="right"/>
        <w:rPr>
          <w:sz w:val="28"/>
          <w:szCs w:val="28"/>
        </w:rPr>
      </w:pPr>
      <w:r w:rsidRPr="005E2B6A">
        <w:rPr>
          <w:sz w:val="28"/>
          <w:szCs w:val="28"/>
        </w:rPr>
        <w:t>«УТВЕРЖДАЮ»</w:t>
      </w:r>
    </w:p>
    <w:p w:rsidR="00D41604" w:rsidRPr="005E2B6A" w:rsidRDefault="00D41604" w:rsidP="005E2B6A">
      <w:pPr>
        <w:spacing w:line="360" w:lineRule="auto"/>
        <w:jc w:val="right"/>
        <w:rPr>
          <w:sz w:val="28"/>
          <w:szCs w:val="28"/>
        </w:rPr>
      </w:pPr>
      <w:r w:rsidRPr="005E2B6A">
        <w:rPr>
          <w:sz w:val="28"/>
          <w:szCs w:val="28"/>
        </w:rPr>
        <w:t xml:space="preserve">Директор ГАПОУ </w:t>
      </w:r>
    </w:p>
    <w:p w:rsidR="00D41604" w:rsidRPr="005E2B6A" w:rsidRDefault="00D41604" w:rsidP="005E2B6A">
      <w:pPr>
        <w:spacing w:line="360" w:lineRule="auto"/>
        <w:jc w:val="right"/>
        <w:rPr>
          <w:sz w:val="28"/>
          <w:szCs w:val="28"/>
        </w:rPr>
      </w:pPr>
      <w:r w:rsidRPr="005E2B6A">
        <w:rPr>
          <w:sz w:val="28"/>
          <w:szCs w:val="28"/>
        </w:rPr>
        <w:t>«Арский педагогический колледж</w:t>
      </w:r>
    </w:p>
    <w:p w:rsidR="00D41604" w:rsidRPr="005E2B6A" w:rsidRDefault="00D41604" w:rsidP="005E2B6A">
      <w:pPr>
        <w:spacing w:line="360" w:lineRule="auto"/>
        <w:jc w:val="right"/>
        <w:rPr>
          <w:sz w:val="28"/>
          <w:szCs w:val="28"/>
        </w:rPr>
      </w:pPr>
      <w:r w:rsidRPr="005E2B6A">
        <w:rPr>
          <w:sz w:val="28"/>
          <w:szCs w:val="28"/>
        </w:rPr>
        <w:t xml:space="preserve"> им. Г.Тукая»</w:t>
      </w:r>
    </w:p>
    <w:p w:rsidR="00D41604" w:rsidRPr="005E2B6A" w:rsidRDefault="00D41604" w:rsidP="005E2B6A">
      <w:pPr>
        <w:spacing w:line="360" w:lineRule="auto"/>
        <w:jc w:val="right"/>
        <w:rPr>
          <w:sz w:val="28"/>
          <w:szCs w:val="28"/>
        </w:rPr>
      </w:pPr>
      <w:r w:rsidRPr="005E2B6A">
        <w:rPr>
          <w:sz w:val="28"/>
          <w:szCs w:val="28"/>
        </w:rPr>
        <w:t>_______________ Г.Ф.Гарипова</w:t>
      </w:r>
    </w:p>
    <w:p w:rsidR="00D41604" w:rsidRPr="005E2B6A" w:rsidRDefault="00567377" w:rsidP="005E2B6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Приказ № 518 от «28» декабря 2020</w:t>
      </w:r>
      <w:r w:rsidR="00D41604" w:rsidRPr="005E2B6A">
        <w:rPr>
          <w:sz w:val="28"/>
          <w:szCs w:val="28"/>
        </w:rPr>
        <w:t xml:space="preserve"> г.     </w:t>
      </w:r>
    </w:p>
    <w:p w:rsidR="00D41604" w:rsidRPr="005E2B6A" w:rsidRDefault="00D41604" w:rsidP="005E2B6A">
      <w:pPr>
        <w:spacing w:line="360" w:lineRule="auto"/>
        <w:jc w:val="center"/>
        <w:rPr>
          <w:sz w:val="28"/>
          <w:szCs w:val="28"/>
        </w:rPr>
      </w:pPr>
    </w:p>
    <w:p w:rsidR="00D41604" w:rsidRPr="005E2B6A" w:rsidRDefault="00D41604" w:rsidP="005E2B6A">
      <w:pPr>
        <w:spacing w:line="360" w:lineRule="auto"/>
        <w:jc w:val="center"/>
        <w:rPr>
          <w:sz w:val="28"/>
          <w:szCs w:val="28"/>
        </w:rPr>
      </w:pPr>
    </w:p>
    <w:p w:rsidR="00D41604" w:rsidRPr="005E2B6A" w:rsidRDefault="00D41604" w:rsidP="005E2B6A">
      <w:pPr>
        <w:spacing w:line="360" w:lineRule="auto"/>
        <w:rPr>
          <w:sz w:val="28"/>
          <w:szCs w:val="28"/>
        </w:rPr>
      </w:pPr>
    </w:p>
    <w:p w:rsidR="00D41604" w:rsidRPr="005E2B6A" w:rsidRDefault="00D41604" w:rsidP="005E2B6A">
      <w:pPr>
        <w:spacing w:line="360" w:lineRule="auto"/>
        <w:jc w:val="center"/>
        <w:rPr>
          <w:b/>
          <w:sz w:val="28"/>
          <w:szCs w:val="28"/>
        </w:rPr>
      </w:pPr>
      <w:r w:rsidRPr="005E2B6A">
        <w:rPr>
          <w:b/>
          <w:sz w:val="28"/>
          <w:szCs w:val="28"/>
        </w:rPr>
        <w:t>Программа профессионального обучения</w:t>
      </w:r>
    </w:p>
    <w:p w:rsidR="00D41604" w:rsidRPr="005E2B6A" w:rsidRDefault="00D41604" w:rsidP="005E2B6A">
      <w:pPr>
        <w:spacing w:line="360" w:lineRule="auto"/>
        <w:jc w:val="center"/>
        <w:rPr>
          <w:b/>
          <w:sz w:val="28"/>
          <w:szCs w:val="28"/>
        </w:rPr>
      </w:pPr>
      <w:r w:rsidRPr="005E2B6A">
        <w:rPr>
          <w:b/>
          <w:sz w:val="28"/>
          <w:szCs w:val="28"/>
        </w:rPr>
        <w:t>по профессии «Регулировщик пианино и роялей»</w:t>
      </w:r>
    </w:p>
    <w:p w:rsidR="00D41604" w:rsidRPr="005E2B6A" w:rsidRDefault="00D41604" w:rsidP="005E2B6A">
      <w:pPr>
        <w:spacing w:line="360" w:lineRule="auto"/>
        <w:jc w:val="center"/>
        <w:rPr>
          <w:b/>
          <w:i/>
          <w:sz w:val="28"/>
          <w:szCs w:val="28"/>
        </w:rPr>
      </w:pPr>
      <w:r w:rsidRPr="005E2B6A">
        <w:rPr>
          <w:b/>
          <w:i/>
          <w:sz w:val="28"/>
          <w:szCs w:val="28"/>
        </w:rPr>
        <w:t>(профессиональная подготовка)</w:t>
      </w:r>
    </w:p>
    <w:p w:rsidR="00D41604" w:rsidRPr="005E2B6A" w:rsidRDefault="00D41604" w:rsidP="005E2B6A">
      <w:pPr>
        <w:spacing w:line="360" w:lineRule="auto"/>
        <w:jc w:val="center"/>
        <w:rPr>
          <w:sz w:val="28"/>
          <w:szCs w:val="28"/>
        </w:rPr>
      </w:pPr>
    </w:p>
    <w:p w:rsidR="00D41604" w:rsidRPr="005E2B6A" w:rsidRDefault="00D41604" w:rsidP="005E2B6A">
      <w:pPr>
        <w:spacing w:line="360" w:lineRule="auto"/>
        <w:jc w:val="both"/>
        <w:rPr>
          <w:sz w:val="28"/>
          <w:szCs w:val="28"/>
        </w:rPr>
      </w:pPr>
      <w:r w:rsidRPr="005E2B6A">
        <w:rPr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 национального проекта «Образование» государственной программы «Развитие образования»</w:t>
      </w:r>
    </w:p>
    <w:p w:rsidR="00D41604" w:rsidRPr="005E2B6A" w:rsidRDefault="00D41604" w:rsidP="005E2B6A">
      <w:pPr>
        <w:spacing w:line="360" w:lineRule="auto"/>
        <w:jc w:val="both"/>
        <w:rPr>
          <w:sz w:val="28"/>
          <w:szCs w:val="28"/>
        </w:rPr>
      </w:pPr>
    </w:p>
    <w:p w:rsidR="00D41604" w:rsidRPr="005E2B6A" w:rsidRDefault="00D41604" w:rsidP="005E2B6A">
      <w:pPr>
        <w:spacing w:line="360" w:lineRule="auto"/>
        <w:jc w:val="both"/>
        <w:rPr>
          <w:sz w:val="28"/>
          <w:szCs w:val="28"/>
        </w:rPr>
      </w:pPr>
    </w:p>
    <w:p w:rsidR="00D41604" w:rsidRPr="005E2B6A" w:rsidRDefault="00D41604" w:rsidP="005E2B6A">
      <w:pPr>
        <w:spacing w:line="360" w:lineRule="auto"/>
        <w:jc w:val="center"/>
        <w:rPr>
          <w:sz w:val="28"/>
          <w:szCs w:val="28"/>
        </w:rPr>
      </w:pPr>
    </w:p>
    <w:p w:rsidR="00D41604" w:rsidRPr="005E2B6A" w:rsidRDefault="00D41604" w:rsidP="005E2B6A">
      <w:pPr>
        <w:spacing w:line="360" w:lineRule="auto"/>
        <w:jc w:val="center"/>
        <w:rPr>
          <w:sz w:val="28"/>
          <w:szCs w:val="28"/>
        </w:rPr>
      </w:pPr>
    </w:p>
    <w:p w:rsidR="00D41604" w:rsidRPr="005E2B6A" w:rsidRDefault="00567377" w:rsidP="005E2B6A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Арск, 2020</w:t>
      </w:r>
    </w:p>
    <w:p w:rsidR="00456BE5" w:rsidRPr="005E2B6A" w:rsidRDefault="00456BE5" w:rsidP="005E2B6A">
      <w:pPr>
        <w:spacing w:line="360" w:lineRule="auto"/>
        <w:rPr>
          <w:sz w:val="28"/>
          <w:szCs w:val="28"/>
        </w:rPr>
        <w:sectPr w:rsidR="00456BE5" w:rsidRPr="005E2B6A">
          <w:type w:val="continuous"/>
          <w:pgSz w:w="11900" w:h="16833"/>
          <w:pgMar w:top="983" w:right="1009" w:bottom="1007" w:left="1440" w:header="0" w:footer="0" w:gutter="0"/>
          <w:cols w:space="720" w:equalWidth="0">
            <w:col w:w="9460"/>
          </w:cols>
        </w:sect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  <w:bookmarkStart w:id="0" w:name="page2"/>
      <w:bookmarkEnd w:id="0"/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C03AA6" w:rsidP="005E2B6A">
      <w:pPr>
        <w:spacing w:line="360" w:lineRule="auto"/>
        <w:ind w:firstLine="4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Основная программа профессионального </w:t>
      </w:r>
      <w:proofErr w:type="gramStart"/>
      <w:r w:rsidRPr="005E2B6A">
        <w:rPr>
          <w:rFonts w:eastAsia="Times New Roman"/>
          <w:sz w:val="28"/>
          <w:szCs w:val="28"/>
        </w:rPr>
        <w:t>обучения по профес</w:t>
      </w:r>
      <w:r w:rsidR="009B6C3A" w:rsidRPr="005E2B6A">
        <w:rPr>
          <w:rFonts w:eastAsia="Times New Roman"/>
          <w:sz w:val="28"/>
          <w:szCs w:val="28"/>
        </w:rPr>
        <w:t>сии</w:t>
      </w:r>
      <w:proofErr w:type="gramEnd"/>
      <w:r w:rsidR="009B6C3A" w:rsidRPr="005E2B6A">
        <w:rPr>
          <w:rFonts w:eastAsia="Times New Roman"/>
          <w:sz w:val="28"/>
          <w:szCs w:val="28"/>
        </w:rPr>
        <w:t xml:space="preserve"> «</w:t>
      </w:r>
      <w:r w:rsidR="00510CDE" w:rsidRPr="005E2B6A">
        <w:rPr>
          <w:rFonts w:eastAsia="Times New Roman"/>
          <w:sz w:val="28"/>
          <w:szCs w:val="28"/>
        </w:rPr>
        <w:t>Регулировщик</w:t>
      </w:r>
      <w:r w:rsidR="009B6C3A" w:rsidRPr="005E2B6A">
        <w:rPr>
          <w:rFonts w:eastAsia="Times New Roman"/>
          <w:sz w:val="28"/>
          <w:szCs w:val="28"/>
        </w:rPr>
        <w:t xml:space="preserve"> пианино</w:t>
      </w:r>
      <w:r w:rsidR="006E085D" w:rsidRPr="005E2B6A">
        <w:rPr>
          <w:rFonts w:eastAsia="Times New Roman"/>
          <w:sz w:val="28"/>
          <w:szCs w:val="28"/>
        </w:rPr>
        <w:t xml:space="preserve"> и роялей</w:t>
      </w:r>
      <w:r w:rsidRPr="005E2B6A">
        <w:rPr>
          <w:rFonts w:eastAsia="Times New Roman"/>
          <w:sz w:val="28"/>
          <w:szCs w:val="28"/>
        </w:rPr>
        <w:t xml:space="preserve">» - </w:t>
      </w:r>
      <w:r w:rsidR="00FC4FB8" w:rsidRPr="005E2B6A">
        <w:rPr>
          <w:rFonts w:eastAsia="Times New Roman"/>
          <w:sz w:val="28"/>
          <w:szCs w:val="28"/>
        </w:rPr>
        <w:t>Арск</w:t>
      </w:r>
      <w:r w:rsidRPr="005E2B6A">
        <w:rPr>
          <w:rFonts w:eastAsia="Times New Roman"/>
          <w:sz w:val="28"/>
          <w:szCs w:val="28"/>
        </w:rPr>
        <w:t xml:space="preserve">: </w:t>
      </w:r>
      <w:r w:rsidR="00FC4FB8" w:rsidRPr="005E2B6A">
        <w:rPr>
          <w:rFonts w:eastAsia="Times New Roman"/>
          <w:sz w:val="28"/>
          <w:szCs w:val="28"/>
        </w:rPr>
        <w:t>ГАПОУ</w:t>
      </w:r>
      <w:r w:rsidRPr="005E2B6A">
        <w:rPr>
          <w:rFonts w:eastAsia="Times New Roman"/>
          <w:sz w:val="28"/>
          <w:szCs w:val="28"/>
        </w:rPr>
        <w:t xml:space="preserve"> «</w:t>
      </w:r>
      <w:r w:rsidR="00FC4FB8" w:rsidRPr="005E2B6A">
        <w:rPr>
          <w:rFonts w:eastAsia="Times New Roman"/>
          <w:sz w:val="28"/>
          <w:szCs w:val="28"/>
        </w:rPr>
        <w:t>Ар</w:t>
      </w:r>
      <w:r w:rsidRPr="005E2B6A">
        <w:rPr>
          <w:rFonts w:eastAsia="Times New Roman"/>
          <w:sz w:val="28"/>
          <w:szCs w:val="28"/>
        </w:rPr>
        <w:t xml:space="preserve">ский </w:t>
      </w:r>
      <w:r w:rsidR="00FC4FB8" w:rsidRPr="005E2B6A">
        <w:rPr>
          <w:rFonts w:eastAsia="Times New Roman"/>
          <w:sz w:val="28"/>
          <w:szCs w:val="28"/>
        </w:rPr>
        <w:t>педагогич</w:t>
      </w:r>
      <w:r w:rsidR="00510CDE" w:rsidRPr="005E2B6A">
        <w:rPr>
          <w:rFonts w:eastAsia="Times New Roman"/>
          <w:sz w:val="28"/>
          <w:szCs w:val="28"/>
        </w:rPr>
        <w:t>еский колледж им. Г.Тукая», 2021</w:t>
      </w:r>
      <w:r w:rsidRPr="005E2B6A">
        <w:rPr>
          <w:rFonts w:eastAsia="Times New Roman"/>
          <w:sz w:val="28"/>
          <w:szCs w:val="28"/>
        </w:rPr>
        <w:t xml:space="preserve">. </w:t>
      </w: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C03AA6" w:rsidP="005E2B6A">
      <w:pPr>
        <w:spacing w:line="360" w:lineRule="auto"/>
        <w:ind w:firstLine="704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Организация-разработчик: </w:t>
      </w:r>
      <w:r w:rsidR="00FC4FB8" w:rsidRPr="005E2B6A">
        <w:rPr>
          <w:rFonts w:eastAsia="Times New Roman"/>
          <w:sz w:val="28"/>
          <w:szCs w:val="28"/>
        </w:rPr>
        <w:t>ГАПОУ «Арский педагогический колледж им. Г.Тукая»</w:t>
      </w:r>
    </w:p>
    <w:p w:rsidR="00456BE5" w:rsidRPr="005E2B6A" w:rsidRDefault="00C03AA6" w:rsidP="005E2B6A">
      <w:pPr>
        <w:spacing w:line="360" w:lineRule="auto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Разработчики:</w:t>
      </w:r>
    </w:p>
    <w:p w:rsidR="00456BE5" w:rsidRPr="005E2B6A" w:rsidRDefault="00FC4FB8" w:rsidP="005E2B6A">
      <w:pPr>
        <w:spacing w:line="360" w:lineRule="auto"/>
        <w:ind w:firstLine="696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Зарипова Г.М., преподаватель высшей квалификационной категории</w:t>
      </w:r>
    </w:p>
    <w:p w:rsidR="00FC4FB8" w:rsidRPr="005E2B6A" w:rsidRDefault="00FC4FB8" w:rsidP="005E2B6A">
      <w:pPr>
        <w:spacing w:line="360" w:lineRule="auto"/>
        <w:ind w:firstLine="696"/>
        <w:rPr>
          <w:sz w:val="28"/>
          <w:szCs w:val="28"/>
        </w:rPr>
      </w:pPr>
      <w:r w:rsidRPr="005E2B6A">
        <w:rPr>
          <w:sz w:val="28"/>
          <w:szCs w:val="28"/>
        </w:rPr>
        <w:t xml:space="preserve">Фахриева  Э.И., </w:t>
      </w:r>
      <w:r w:rsidRPr="005E2B6A">
        <w:rPr>
          <w:rFonts w:eastAsia="Times New Roman"/>
          <w:sz w:val="28"/>
          <w:szCs w:val="28"/>
        </w:rPr>
        <w:t>преподаватель высшей квалификационной категории</w:t>
      </w: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  <w:sectPr w:rsidR="00456BE5" w:rsidRPr="005E2B6A">
          <w:pgSz w:w="11840" w:h="16833"/>
          <w:pgMar w:top="659" w:right="1024" w:bottom="1440" w:left="1440" w:header="0" w:footer="0" w:gutter="0"/>
          <w:cols w:space="720" w:equalWidth="0">
            <w:col w:w="9380"/>
          </w:cols>
        </w:sect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  <w:bookmarkStart w:id="1" w:name="page3"/>
      <w:bookmarkEnd w:id="1"/>
    </w:p>
    <w:p w:rsidR="005E2B6A" w:rsidRPr="005E2B6A" w:rsidRDefault="005E2B6A" w:rsidP="005E2B6A">
      <w:pPr>
        <w:spacing w:line="360" w:lineRule="auto"/>
        <w:ind w:firstLine="689"/>
        <w:jc w:val="center"/>
        <w:rPr>
          <w:rFonts w:eastAsia="Times New Roman"/>
          <w:sz w:val="28"/>
          <w:szCs w:val="28"/>
        </w:rPr>
      </w:pPr>
      <w:r w:rsidRPr="005E2B6A">
        <w:rPr>
          <w:rFonts w:eastAsia="Times New Roman"/>
          <w:b/>
          <w:bCs/>
          <w:sz w:val="28"/>
          <w:szCs w:val="28"/>
        </w:rPr>
        <w:t>Основная программа профессионального обучения по профессии</w:t>
      </w:r>
      <w:r w:rsidR="001C2F33">
        <w:rPr>
          <w:rFonts w:eastAsia="Times New Roman"/>
          <w:b/>
          <w:bCs/>
          <w:sz w:val="28"/>
          <w:szCs w:val="28"/>
        </w:rPr>
        <w:t xml:space="preserve"> </w:t>
      </w:r>
      <w:bookmarkStart w:id="2" w:name="_GoBack"/>
      <w:bookmarkEnd w:id="2"/>
      <w:r w:rsidRPr="005E2B6A">
        <w:rPr>
          <w:rFonts w:eastAsia="Times New Roman"/>
          <w:b/>
          <w:bCs/>
          <w:sz w:val="28"/>
          <w:szCs w:val="28"/>
        </w:rPr>
        <w:t>«</w:t>
      </w:r>
      <w:r w:rsidRPr="005E2B6A">
        <w:rPr>
          <w:rFonts w:eastAsia="Times New Roman"/>
          <w:b/>
          <w:bCs/>
          <w:sz w:val="28"/>
          <w:szCs w:val="28"/>
          <w:lang w:val="tt-RU"/>
        </w:rPr>
        <w:t>Регулирощик</w:t>
      </w:r>
      <w:r w:rsidRPr="005E2B6A">
        <w:rPr>
          <w:rFonts w:eastAsia="Times New Roman"/>
          <w:b/>
          <w:bCs/>
          <w:sz w:val="28"/>
          <w:szCs w:val="28"/>
        </w:rPr>
        <w:t xml:space="preserve"> пианино и роялей»</w:t>
      </w:r>
    </w:p>
    <w:p w:rsidR="005E2B6A" w:rsidRPr="005E2B6A" w:rsidRDefault="005E2B6A" w:rsidP="005E2B6A">
      <w:pPr>
        <w:spacing w:line="360" w:lineRule="auto"/>
        <w:ind w:firstLine="4"/>
        <w:jc w:val="center"/>
        <w:rPr>
          <w:i/>
          <w:iCs/>
          <w:sz w:val="28"/>
          <w:szCs w:val="28"/>
        </w:rPr>
      </w:pPr>
      <w:r w:rsidRPr="005E2B6A">
        <w:rPr>
          <w:i/>
          <w:iCs/>
          <w:sz w:val="28"/>
          <w:szCs w:val="28"/>
        </w:rPr>
        <w:t>(профессиональная подготовка)</w:t>
      </w:r>
    </w:p>
    <w:p w:rsidR="005E2B6A" w:rsidRPr="005E2B6A" w:rsidRDefault="005E2B6A" w:rsidP="005E2B6A">
      <w:pPr>
        <w:spacing w:line="360" w:lineRule="auto"/>
        <w:rPr>
          <w:sz w:val="28"/>
          <w:szCs w:val="28"/>
        </w:rPr>
      </w:pPr>
    </w:p>
    <w:p w:rsidR="005E2B6A" w:rsidRPr="005E2B6A" w:rsidRDefault="005E2B6A" w:rsidP="005E2B6A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5E2B6A">
        <w:rPr>
          <w:b/>
          <w:bCs/>
          <w:sz w:val="28"/>
          <w:szCs w:val="28"/>
        </w:rPr>
        <w:t>1. Цели реализации программы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5E2B6A" w:rsidRPr="005E2B6A" w:rsidRDefault="005E2B6A" w:rsidP="005E2B6A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E2B6A">
        <w:rPr>
          <w:sz w:val="28"/>
          <w:szCs w:val="28"/>
        </w:rPr>
        <w:t xml:space="preserve">Программа профессиональной подготовки по профессиям рабочих, должностям служащих направлена на обучение лиц, ранее не имевших профессии рабочего или должности служащего. </w:t>
      </w:r>
      <w:r w:rsidRPr="005E2B6A">
        <w:rPr>
          <w:rFonts w:eastAsia="Times New Roman"/>
          <w:sz w:val="28"/>
          <w:szCs w:val="28"/>
        </w:rPr>
        <w:t>Основной целью освоения основной профессиональной программы (далее - ОПП) является подготовка по рабочей профессии «</w:t>
      </w:r>
      <w:r w:rsidRPr="005E2B6A">
        <w:rPr>
          <w:rFonts w:eastAsia="Times New Roman"/>
          <w:sz w:val="28"/>
          <w:szCs w:val="28"/>
          <w:lang w:val="tt-RU"/>
        </w:rPr>
        <w:t>Регулировщик</w:t>
      </w:r>
      <w:r w:rsidRPr="005E2B6A">
        <w:rPr>
          <w:rFonts w:eastAsia="Times New Roman"/>
          <w:sz w:val="28"/>
          <w:szCs w:val="28"/>
        </w:rPr>
        <w:t xml:space="preserve"> пианино и роялей».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b/>
          <w:bCs/>
          <w:sz w:val="28"/>
          <w:szCs w:val="28"/>
        </w:rPr>
        <w:t>Основные задачи:</w:t>
      </w:r>
    </w:p>
    <w:p w:rsidR="005E2B6A" w:rsidRPr="005E2B6A" w:rsidRDefault="005E2B6A" w:rsidP="005E2B6A">
      <w:pPr>
        <w:pStyle w:val="a3"/>
        <w:numPr>
          <w:ilvl w:val="0"/>
          <w:numId w:val="2"/>
        </w:numPr>
        <w:tabs>
          <w:tab w:val="left" w:pos="280"/>
          <w:tab w:val="left" w:pos="851"/>
        </w:tabs>
        <w:spacing w:line="360" w:lineRule="auto"/>
        <w:ind w:left="0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знакомство с конструкцией пианино и роялей;</w:t>
      </w:r>
    </w:p>
    <w:p w:rsidR="005E2B6A" w:rsidRPr="005E2B6A" w:rsidRDefault="005E2B6A" w:rsidP="005E2B6A">
      <w:pPr>
        <w:numPr>
          <w:ilvl w:val="0"/>
          <w:numId w:val="2"/>
        </w:numPr>
        <w:tabs>
          <w:tab w:val="left" w:pos="280"/>
          <w:tab w:val="left" w:pos="851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овладение навыками настройки пианино и роялей;</w:t>
      </w:r>
    </w:p>
    <w:p w:rsidR="005E2B6A" w:rsidRPr="005E2B6A" w:rsidRDefault="005E2B6A" w:rsidP="005E2B6A">
      <w:pPr>
        <w:numPr>
          <w:ilvl w:val="0"/>
          <w:numId w:val="2"/>
        </w:numPr>
        <w:tabs>
          <w:tab w:val="left" w:pos="280"/>
          <w:tab w:val="left" w:pos="851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овладение навыками ремонта узлов механизмов пианино и </w:t>
      </w:r>
      <w:r w:rsidRPr="005E2B6A">
        <w:rPr>
          <w:rFonts w:eastAsia="Times New Roman"/>
          <w:sz w:val="28"/>
          <w:szCs w:val="28"/>
          <w:lang w:val="tt-RU"/>
        </w:rPr>
        <w:t>р</w:t>
      </w:r>
      <w:proofErr w:type="spellStart"/>
      <w:r w:rsidRPr="005E2B6A">
        <w:rPr>
          <w:rFonts w:eastAsia="Times New Roman"/>
          <w:sz w:val="28"/>
          <w:szCs w:val="28"/>
        </w:rPr>
        <w:t>оялей</w:t>
      </w:r>
      <w:proofErr w:type="spellEnd"/>
      <w:r w:rsidRPr="005E2B6A">
        <w:rPr>
          <w:rFonts w:eastAsia="Times New Roman"/>
          <w:sz w:val="28"/>
          <w:szCs w:val="28"/>
        </w:rPr>
        <w:t>;</w:t>
      </w:r>
    </w:p>
    <w:p w:rsidR="005E2B6A" w:rsidRPr="005E2B6A" w:rsidRDefault="005E2B6A" w:rsidP="005E2B6A">
      <w:pPr>
        <w:numPr>
          <w:ilvl w:val="0"/>
          <w:numId w:val="2"/>
        </w:numPr>
        <w:tabs>
          <w:tab w:val="left" w:pos="280"/>
          <w:tab w:val="left" w:pos="851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освоение знаний по содержанию и эксплуатации пианино и роялей.</w:t>
      </w:r>
    </w:p>
    <w:p w:rsidR="005E2B6A" w:rsidRPr="005E2B6A" w:rsidRDefault="005E2B6A" w:rsidP="005E2B6A">
      <w:pPr>
        <w:numPr>
          <w:ilvl w:val="0"/>
          <w:numId w:val="3"/>
        </w:numPr>
        <w:tabs>
          <w:tab w:val="left" w:pos="1104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5E2B6A">
        <w:rPr>
          <w:rFonts w:eastAsia="Times New Roman"/>
          <w:sz w:val="28"/>
          <w:szCs w:val="28"/>
        </w:rPr>
        <w:t>результате</w:t>
      </w:r>
      <w:proofErr w:type="gramEnd"/>
      <w:r w:rsidRPr="005E2B6A">
        <w:rPr>
          <w:rFonts w:eastAsia="Times New Roman"/>
          <w:sz w:val="28"/>
          <w:szCs w:val="28"/>
        </w:rPr>
        <w:t xml:space="preserve"> освоения ОПП у слушателей будет сформировано представление об устройстве и принципах функционирования клавишных инструментов, а также базовый навык настройки и ремонта пианино и роялей.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5E2B6A">
        <w:rPr>
          <w:b/>
          <w:bCs/>
          <w:sz w:val="28"/>
          <w:szCs w:val="28"/>
        </w:rPr>
        <w:t xml:space="preserve">2. Требования к результатам обучения. Планируемые результаты обучения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5E2B6A">
        <w:rPr>
          <w:b/>
          <w:bCs/>
          <w:sz w:val="28"/>
          <w:szCs w:val="28"/>
        </w:rPr>
        <w:t xml:space="preserve">2.1 Характеристика нового вида профессиональной деятельности, трудовых функций и (или) уровней квалификации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5E2B6A">
        <w:rPr>
          <w:sz w:val="28"/>
          <w:szCs w:val="28"/>
        </w:rPr>
        <w:t xml:space="preserve">Вид деятельности: предоставление услуг по настройке пианино и роялей.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>Цель: приобретение лицами различного возраста профессиональных компетенций, овладение и усовершенствование умений и навыков по настройке и регулировке пианино и роялей.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lastRenderedPageBreak/>
        <w:t xml:space="preserve">Программа разработана в соответствии </w:t>
      </w:r>
      <w:proofErr w:type="gramStart"/>
      <w:r w:rsidRPr="005E2B6A">
        <w:rPr>
          <w:sz w:val="28"/>
          <w:szCs w:val="28"/>
        </w:rPr>
        <w:t>с</w:t>
      </w:r>
      <w:proofErr w:type="gramEnd"/>
      <w:r w:rsidRPr="005E2B6A">
        <w:rPr>
          <w:sz w:val="28"/>
          <w:szCs w:val="28"/>
        </w:rPr>
        <w:t xml:space="preserve">: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5E2B6A">
        <w:rPr>
          <w:sz w:val="28"/>
          <w:szCs w:val="28"/>
        </w:rPr>
        <w:t>- приказом Министерства образования и науки Российской Федерации от 02.07.2013 № 513 «Об утверждении Перечня профессий рабочих, должностей служащих, по которым осуществляется профессиональное обучение»</w:t>
      </w:r>
      <w:r w:rsidRPr="005E2B6A">
        <w:rPr>
          <w:sz w:val="28"/>
          <w:szCs w:val="28"/>
          <w:lang w:val="tt-RU"/>
        </w:rPr>
        <w:t>;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  <w:lang w:val="tt-RU"/>
        </w:rPr>
        <w:t xml:space="preserve">- </w:t>
      </w:r>
      <w:proofErr w:type="spellStart"/>
      <w:r w:rsidRPr="005E2B6A">
        <w:rPr>
          <w:sz w:val="28"/>
          <w:szCs w:val="28"/>
        </w:rPr>
        <w:t>требовани</w:t>
      </w:r>
      <w:proofErr w:type="spellEnd"/>
      <w:r w:rsidRPr="005E2B6A">
        <w:rPr>
          <w:sz w:val="28"/>
          <w:szCs w:val="28"/>
          <w:lang w:val="tt-RU"/>
        </w:rPr>
        <w:t>ями</w:t>
      </w:r>
      <w:r w:rsidRPr="005E2B6A">
        <w:rPr>
          <w:sz w:val="28"/>
          <w:szCs w:val="28"/>
        </w:rPr>
        <w:t xml:space="preserve"> Общероссийского классификатора профессий рабочих, должностей служащих и тарифных разрядов Постановление Госстандарта РФ от 26.12.1994 N 367 (ред. от 19.06.2012).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  <w:lang w:val="tt-RU"/>
        </w:rPr>
        <w:t>Программа м</w:t>
      </w:r>
      <w:proofErr w:type="spellStart"/>
      <w:r w:rsidRPr="005E2B6A">
        <w:rPr>
          <w:sz w:val="28"/>
          <w:szCs w:val="28"/>
        </w:rPr>
        <w:t>ожет</w:t>
      </w:r>
      <w:proofErr w:type="spellEnd"/>
      <w:r w:rsidRPr="005E2B6A">
        <w:rPr>
          <w:sz w:val="28"/>
          <w:szCs w:val="28"/>
        </w:rPr>
        <w:t xml:space="preserve"> быть использована в рамках профессионального обучения с целью профессиональной подготовки данных специалистов.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 xml:space="preserve">К освоению программы допускаются лица, имеющие среднее общее образование. Медицинские ограничения регламентированы Перечнем медицинских противопоказаний Минздрава России.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 xml:space="preserve">Присваиваемый квалификационный разряд: </w:t>
      </w:r>
      <w:r w:rsidRPr="005E2B6A">
        <w:rPr>
          <w:sz w:val="28"/>
          <w:szCs w:val="28"/>
          <w:lang w:val="tt-RU"/>
        </w:rPr>
        <w:t>4</w:t>
      </w:r>
      <w:r w:rsidRPr="005E2B6A">
        <w:rPr>
          <w:sz w:val="28"/>
          <w:szCs w:val="28"/>
        </w:rPr>
        <w:t xml:space="preserve"> разряд.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5E2B6A" w:rsidRPr="005E2B6A" w:rsidRDefault="005E2B6A" w:rsidP="005E2B6A">
      <w:pPr>
        <w:pStyle w:val="Default"/>
        <w:spacing w:line="360" w:lineRule="auto"/>
        <w:ind w:firstLine="709"/>
        <w:rPr>
          <w:sz w:val="28"/>
          <w:szCs w:val="28"/>
        </w:rPr>
      </w:pPr>
      <w:r w:rsidRPr="005E2B6A">
        <w:rPr>
          <w:b/>
          <w:bCs/>
          <w:sz w:val="28"/>
          <w:szCs w:val="28"/>
        </w:rPr>
        <w:t xml:space="preserve">2.2 Требования к результатам освоения программы 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Процесс изучения направлен на формирование следующих компетенций </w:t>
      </w:r>
      <w:r w:rsidRPr="005E2B6A">
        <w:rPr>
          <w:rFonts w:eastAsia="Times New Roman"/>
          <w:b/>
          <w:bCs/>
          <w:sz w:val="28"/>
          <w:szCs w:val="28"/>
        </w:rPr>
        <w:t>общекультурных (ОК):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ОК</w:t>
      </w:r>
      <w:proofErr w:type="gramStart"/>
      <w:r w:rsidRPr="005E2B6A">
        <w:rPr>
          <w:rFonts w:eastAsia="Times New Roman"/>
          <w:sz w:val="28"/>
          <w:szCs w:val="28"/>
        </w:rPr>
        <w:t>1</w:t>
      </w:r>
      <w:proofErr w:type="gramEnd"/>
      <w:r w:rsidRPr="005E2B6A">
        <w:rPr>
          <w:rFonts w:eastAsia="Times New Roman"/>
          <w:sz w:val="28"/>
          <w:szCs w:val="28"/>
          <w:lang w:val="tt-RU"/>
        </w:rPr>
        <w:t xml:space="preserve">. </w:t>
      </w:r>
      <w:r w:rsidRPr="005E2B6A">
        <w:rPr>
          <w:sz w:val="28"/>
          <w:szCs w:val="28"/>
        </w:rPr>
        <w:t xml:space="preserve">Понимать сущность и социальную значимость своей профессии, проявлять к ней устойчивый интерес. 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ОК</w:t>
      </w:r>
      <w:proofErr w:type="gramStart"/>
      <w:r w:rsidRPr="005E2B6A">
        <w:rPr>
          <w:rFonts w:eastAsia="Times New Roman"/>
          <w:sz w:val="28"/>
          <w:szCs w:val="28"/>
        </w:rPr>
        <w:t>2</w:t>
      </w:r>
      <w:proofErr w:type="gramEnd"/>
      <w:r w:rsidRPr="005E2B6A">
        <w:rPr>
          <w:rFonts w:eastAsia="Times New Roman"/>
          <w:sz w:val="28"/>
          <w:szCs w:val="28"/>
          <w:lang w:val="tt-RU"/>
        </w:rPr>
        <w:t>.</w:t>
      </w:r>
      <w:r w:rsidRPr="005E2B6A">
        <w:rPr>
          <w:sz w:val="28"/>
          <w:szCs w:val="28"/>
        </w:rPr>
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ОК3</w:t>
      </w:r>
      <w:r w:rsidRPr="005E2B6A">
        <w:rPr>
          <w:rFonts w:eastAsia="Times New Roman"/>
          <w:sz w:val="28"/>
          <w:szCs w:val="28"/>
          <w:lang w:val="tt-RU"/>
        </w:rPr>
        <w:t>.</w:t>
      </w:r>
      <w:r w:rsidRPr="005E2B6A">
        <w:rPr>
          <w:sz w:val="28"/>
          <w:szCs w:val="28"/>
        </w:rPr>
        <w:t xml:space="preserve">Принимать решения в стандартных и нестандартных ситуациях и нести за них ответственность. 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ОК</w:t>
      </w:r>
      <w:proofErr w:type="gramStart"/>
      <w:r w:rsidRPr="005E2B6A">
        <w:rPr>
          <w:rFonts w:eastAsia="Times New Roman"/>
          <w:sz w:val="28"/>
          <w:szCs w:val="28"/>
        </w:rPr>
        <w:t>4</w:t>
      </w:r>
      <w:proofErr w:type="gramEnd"/>
      <w:r w:rsidRPr="005E2B6A">
        <w:rPr>
          <w:rFonts w:eastAsia="Times New Roman"/>
          <w:sz w:val="28"/>
          <w:szCs w:val="28"/>
          <w:lang w:val="tt-RU"/>
        </w:rPr>
        <w:t>.</w:t>
      </w:r>
      <w:r w:rsidRPr="005E2B6A">
        <w:rPr>
          <w:sz w:val="28"/>
          <w:szCs w:val="28"/>
        </w:rPr>
        <w:t>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5E2B6A">
        <w:rPr>
          <w:sz w:val="28"/>
          <w:szCs w:val="28"/>
          <w:lang w:val="tt-RU"/>
        </w:rPr>
        <w:t>ОК 5.</w:t>
      </w:r>
      <w:r w:rsidRPr="005E2B6A">
        <w:rPr>
          <w:sz w:val="28"/>
          <w:szCs w:val="28"/>
        </w:rPr>
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5E2B6A">
        <w:rPr>
          <w:rFonts w:eastAsia="Times New Roman"/>
          <w:b/>
          <w:bCs/>
          <w:sz w:val="28"/>
          <w:szCs w:val="28"/>
        </w:rPr>
        <w:lastRenderedPageBreak/>
        <w:t>профессиональных (ПК):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ПК</w:t>
      </w:r>
      <w:r w:rsidRPr="005E2B6A">
        <w:rPr>
          <w:rFonts w:eastAsia="Times New Roman"/>
          <w:sz w:val="28"/>
          <w:szCs w:val="28"/>
          <w:lang w:val="tt-RU"/>
        </w:rPr>
        <w:t xml:space="preserve"> 1.</w:t>
      </w:r>
      <w:r w:rsidRPr="005E2B6A">
        <w:rPr>
          <w:rFonts w:eastAsia="Times New Roman"/>
          <w:sz w:val="28"/>
          <w:szCs w:val="28"/>
        </w:rPr>
        <w:t>1</w:t>
      </w:r>
      <w:r w:rsidRPr="005E2B6A">
        <w:rPr>
          <w:rFonts w:eastAsia="Times New Roman"/>
          <w:sz w:val="28"/>
          <w:szCs w:val="28"/>
          <w:lang w:val="tt-RU"/>
        </w:rPr>
        <w:t>.</w:t>
      </w:r>
      <w:r w:rsidRPr="005E2B6A">
        <w:rPr>
          <w:sz w:val="28"/>
          <w:szCs w:val="28"/>
        </w:rPr>
        <w:t>Способы выполнения предварительной настройки (</w:t>
      </w:r>
      <w:proofErr w:type="spellStart"/>
      <w:r w:rsidRPr="005E2B6A">
        <w:rPr>
          <w:sz w:val="28"/>
          <w:szCs w:val="28"/>
        </w:rPr>
        <w:t>цвиковки</w:t>
      </w:r>
      <w:proofErr w:type="spellEnd"/>
      <w:r w:rsidRPr="005E2B6A">
        <w:rPr>
          <w:sz w:val="28"/>
          <w:szCs w:val="28"/>
        </w:rPr>
        <w:t xml:space="preserve">) пианино и роялей. 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  <w:lang w:val="tt-RU"/>
        </w:rPr>
        <w:t>ПК 1.2.</w:t>
      </w:r>
      <w:r w:rsidRPr="005E2B6A">
        <w:rPr>
          <w:sz w:val="28"/>
          <w:szCs w:val="28"/>
        </w:rPr>
        <w:t xml:space="preserve">Цели завышения стандартной высоты настройки струн при </w:t>
      </w:r>
      <w:proofErr w:type="spellStart"/>
      <w:r w:rsidRPr="005E2B6A">
        <w:rPr>
          <w:sz w:val="28"/>
          <w:szCs w:val="28"/>
        </w:rPr>
        <w:t>цвиковках</w:t>
      </w:r>
      <w:proofErr w:type="spellEnd"/>
      <w:r w:rsidRPr="005E2B6A">
        <w:rPr>
          <w:sz w:val="28"/>
          <w:szCs w:val="28"/>
        </w:rPr>
        <w:t>.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  <w:lang w:val="tt-RU"/>
        </w:rPr>
        <w:t>ПК.1.3.</w:t>
      </w:r>
      <w:r w:rsidRPr="005E2B6A">
        <w:rPr>
          <w:sz w:val="28"/>
          <w:szCs w:val="28"/>
        </w:rPr>
        <w:t xml:space="preserve">Государственный стандарт и технические условия на футор, корпус роялей и пианино всех марок, </w:t>
      </w:r>
      <w:proofErr w:type="spellStart"/>
      <w:r w:rsidRPr="005E2B6A">
        <w:rPr>
          <w:sz w:val="28"/>
          <w:szCs w:val="28"/>
        </w:rPr>
        <w:t>вирбели</w:t>
      </w:r>
      <w:proofErr w:type="spellEnd"/>
      <w:r w:rsidRPr="005E2B6A">
        <w:rPr>
          <w:sz w:val="28"/>
          <w:szCs w:val="28"/>
        </w:rPr>
        <w:t>, струны.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  <w:lang w:val="tt-RU"/>
        </w:rPr>
        <w:t xml:space="preserve">ПК.1.4. </w:t>
      </w:r>
      <w:r w:rsidRPr="005E2B6A">
        <w:rPr>
          <w:sz w:val="28"/>
          <w:szCs w:val="28"/>
        </w:rPr>
        <w:t>Наименование и назначение деталей футора; мензуру струнной одежды всех моделей пианино и роялей.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  <w:lang w:val="tt-RU"/>
        </w:rPr>
        <w:t xml:space="preserve">ПК.1.5. </w:t>
      </w:r>
      <w:r w:rsidRPr="005E2B6A">
        <w:rPr>
          <w:sz w:val="28"/>
          <w:szCs w:val="28"/>
        </w:rPr>
        <w:t xml:space="preserve">Ассортимент струн; способы замены струн и </w:t>
      </w:r>
      <w:proofErr w:type="spellStart"/>
      <w:r w:rsidRPr="005E2B6A">
        <w:rPr>
          <w:sz w:val="28"/>
          <w:szCs w:val="28"/>
        </w:rPr>
        <w:t>вирбелей</w:t>
      </w:r>
      <w:proofErr w:type="spellEnd"/>
      <w:r w:rsidRPr="005E2B6A">
        <w:rPr>
          <w:sz w:val="28"/>
          <w:szCs w:val="28"/>
        </w:rPr>
        <w:t xml:space="preserve"> пианино и роялей.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5E2B6A">
        <w:rPr>
          <w:sz w:val="28"/>
          <w:szCs w:val="28"/>
          <w:lang w:val="tt-RU"/>
        </w:rPr>
        <w:t>ПК.1.6.</w:t>
      </w:r>
      <w:r w:rsidRPr="005E2B6A">
        <w:rPr>
          <w:sz w:val="28"/>
          <w:szCs w:val="28"/>
        </w:rPr>
        <w:t>Основы музыкальной грамоты; требования, предъявляемые к качеству струн пианино и роялей.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В результате изучения курса дисциплины </w:t>
      </w:r>
      <w:r w:rsidRPr="005E2B6A">
        <w:rPr>
          <w:rFonts w:eastAsia="Times New Roman"/>
          <w:sz w:val="28"/>
          <w:szCs w:val="28"/>
          <w:lang w:val="tt-RU"/>
        </w:rPr>
        <w:t>спеөиалист</w:t>
      </w:r>
      <w:r w:rsidRPr="005E2B6A">
        <w:rPr>
          <w:rFonts w:eastAsia="Times New Roman"/>
          <w:sz w:val="28"/>
          <w:szCs w:val="28"/>
        </w:rPr>
        <w:t xml:space="preserve"> должен </w:t>
      </w:r>
      <w:r w:rsidRPr="005E2B6A">
        <w:rPr>
          <w:rFonts w:eastAsia="Times New Roman"/>
          <w:b/>
          <w:bCs/>
          <w:sz w:val="28"/>
          <w:szCs w:val="28"/>
          <w:lang w:val="tt-RU"/>
        </w:rPr>
        <w:t>з</w:t>
      </w:r>
      <w:proofErr w:type="spellStart"/>
      <w:r w:rsidRPr="005E2B6A">
        <w:rPr>
          <w:rFonts w:eastAsia="Times New Roman"/>
          <w:b/>
          <w:bCs/>
          <w:sz w:val="28"/>
          <w:szCs w:val="28"/>
        </w:rPr>
        <w:t>нать</w:t>
      </w:r>
      <w:proofErr w:type="spellEnd"/>
      <w:r w:rsidRPr="005E2B6A">
        <w:rPr>
          <w:rFonts w:eastAsia="Times New Roman"/>
          <w:i/>
          <w:iCs/>
          <w:sz w:val="28"/>
          <w:szCs w:val="28"/>
        </w:rPr>
        <w:t>: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- основные принципы работы механизма пианино и роялей; 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- исторические модификации механики пианино и роялей;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  <w:lang w:val="tt-RU"/>
        </w:rPr>
        <w:t>-</w:t>
      </w:r>
      <w:r w:rsidRPr="005E2B6A">
        <w:rPr>
          <w:sz w:val="28"/>
          <w:szCs w:val="28"/>
        </w:rPr>
        <w:t>способы выполнения предварительной настройки (</w:t>
      </w:r>
      <w:proofErr w:type="spellStart"/>
      <w:r w:rsidRPr="005E2B6A">
        <w:rPr>
          <w:sz w:val="28"/>
          <w:szCs w:val="28"/>
        </w:rPr>
        <w:t>цвиковки</w:t>
      </w:r>
      <w:proofErr w:type="spellEnd"/>
      <w:r w:rsidRPr="005E2B6A">
        <w:rPr>
          <w:sz w:val="28"/>
          <w:szCs w:val="28"/>
        </w:rPr>
        <w:t xml:space="preserve">) пианино и роялей;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  <w:lang w:val="tt-RU"/>
        </w:rPr>
        <w:t xml:space="preserve">- </w:t>
      </w:r>
      <w:r w:rsidRPr="005E2B6A">
        <w:rPr>
          <w:sz w:val="28"/>
          <w:szCs w:val="28"/>
        </w:rPr>
        <w:t xml:space="preserve">цели завышения стандартной высоты настройки струн при </w:t>
      </w:r>
      <w:proofErr w:type="spellStart"/>
      <w:r w:rsidRPr="005E2B6A">
        <w:rPr>
          <w:sz w:val="28"/>
          <w:szCs w:val="28"/>
        </w:rPr>
        <w:t>цвиковках</w:t>
      </w:r>
      <w:proofErr w:type="spellEnd"/>
      <w:r w:rsidRPr="005E2B6A">
        <w:rPr>
          <w:sz w:val="28"/>
          <w:szCs w:val="28"/>
        </w:rPr>
        <w:t xml:space="preserve">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  <w:lang w:val="tt-RU"/>
        </w:rPr>
        <w:t xml:space="preserve">- </w:t>
      </w:r>
      <w:r w:rsidRPr="005E2B6A">
        <w:rPr>
          <w:sz w:val="28"/>
          <w:szCs w:val="28"/>
        </w:rPr>
        <w:t xml:space="preserve">государственный стандарт и технические условия на футор, корпус роялей и пианино всех марок, </w:t>
      </w:r>
      <w:proofErr w:type="spellStart"/>
      <w:r w:rsidRPr="005E2B6A">
        <w:rPr>
          <w:sz w:val="28"/>
          <w:szCs w:val="28"/>
        </w:rPr>
        <w:t>вирбели</w:t>
      </w:r>
      <w:proofErr w:type="spellEnd"/>
      <w:r w:rsidRPr="005E2B6A">
        <w:rPr>
          <w:sz w:val="28"/>
          <w:szCs w:val="28"/>
        </w:rPr>
        <w:t xml:space="preserve">, струны;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  <w:lang w:val="tt-RU"/>
        </w:rPr>
        <w:t xml:space="preserve">- </w:t>
      </w:r>
      <w:r w:rsidRPr="005E2B6A">
        <w:rPr>
          <w:sz w:val="28"/>
          <w:szCs w:val="28"/>
        </w:rPr>
        <w:t xml:space="preserve">наименование и назначение деталей футора; мензуру струнной одежды всех моделей пианино и роялей;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  <w:lang w:val="tt-RU"/>
        </w:rPr>
        <w:t xml:space="preserve">- </w:t>
      </w:r>
      <w:r w:rsidRPr="005E2B6A">
        <w:rPr>
          <w:sz w:val="28"/>
          <w:szCs w:val="28"/>
        </w:rPr>
        <w:t xml:space="preserve">ассортимент струн; способы замены струн и </w:t>
      </w:r>
      <w:proofErr w:type="spellStart"/>
      <w:r w:rsidRPr="005E2B6A">
        <w:rPr>
          <w:sz w:val="28"/>
          <w:szCs w:val="28"/>
        </w:rPr>
        <w:t>вирбелей</w:t>
      </w:r>
      <w:proofErr w:type="spellEnd"/>
      <w:r w:rsidRPr="005E2B6A">
        <w:rPr>
          <w:sz w:val="28"/>
          <w:szCs w:val="28"/>
        </w:rPr>
        <w:t xml:space="preserve"> пианино и роялей;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rFonts w:eastAsia="Times New Roman"/>
          <w:b/>
          <w:bCs/>
          <w:i/>
          <w:iCs/>
          <w:sz w:val="28"/>
          <w:szCs w:val="28"/>
          <w:lang w:val="tt-RU"/>
        </w:rPr>
      </w:pPr>
      <w:r w:rsidRPr="005E2B6A">
        <w:rPr>
          <w:sz w:val="28"/>
          <w:szCs w:val="28"/>
          <w:lang w:val="tt-RU"/>
        </w:rPr>
        <w:t xml:space="preserve">- </w:t>
      </w:r>
      <w:r w:rsidRPr="005E2B6A">
        <w:rPr>
          <w:sz w:val="28"/>
          <w:szCs w:val="28"/>
        </w:rPr>
        <w:t>основы музыкальной грамоты; требования, предъявляемые к качеству струн пианино и роялей</w:t>
      </w:r>
      <w:r w:rsidRPr="005E2B6A">
        <w:rPr>
          <w:sz w:val="28"/>
          <w:szCs w:val="28"/>
          <w:lang w:val="tt-RU"/>
        </w:rPr>
        <w:t>;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- устройство основных узлов инструмента и правила его содержания. 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</w:p>
    <w:p w:rsidR="005E2B6A" w:rsidRPr="005E2B6A" w:rsidRDefault="005E2B6A" w:rsidP="005E2B6A">
      <w:pPr>
        <w:spacing w:line="36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5E2B6A">
        <w:rPr>
          <w:rFonts w:eastAsia="Times New Roman"/>
          <w:sz w:val="28"/>
          <w:szCs w:val="28"/>
          <w:lang w:val="tt-RU"/>
        </w:rPr>
        <w:t>Специалист должен</w:t>
      </w:r>
      <w:r w:rsidRPr="005E2B6A">
        <w:rPr>
          <w:rFonts w:eastAsia="Times New Roman"/>
          <w:b/>
          <w:bCs/>
          <w:sz w:val="28"/>
          <w:szCs w:val="28"/>
          <w:lang w:val="tt-RU"/>
        </w:rPr>
        <w:t>у</w:t>
      </w:r>
      <w:r w:rsidRPr="005E2B6A">
        <w:rPr>
          <w:rFonts w:eastAsia="Times New Roman"/>
          <w:b/>
          <w:bCs/>
          <w:sz w:val="28"/>
          <w:szCs w:val="28"/>
        </w:rPr>
        <w:t>меть: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- производить настройку пианино и роялей;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  <w:lang w:val="tt-RU"/>
        </w:rPr>
        <w:lastRenderedPageBreak/>
        <w:t xml:space="preserve">- </w:t>
      </w:r>
      <w:r w:rsidRPr="005E2B6A">
        <w:rPr>
          <w:sz w:val="28"/>
          <w:szCs w:val="28"/>
        </w:rPr>
        <w:t>делать предварительную настройку (</w:t>
      </w:r>
      <w:proofErr w:type="spellStart"/>
      <w:r w:rsidRPr="005E2B6A">
        <w:rPr>
          <w:sz w:val="28"/>
          <w:szCs w:val="28"/>
        </w:rPr>
        <w:t>цвиковку</w:t>
      </w:r>
      <w:proofErr w:type="spellEnd"/>
      <w:r w:rsidRPr="005E2B6A">
        <w:rPr>
          <w:sz w:val="28"/>
          <w:szCs w:val="28"/>
        </w:rPr>
        <w:t xml:space="preserve">) струн пианино и роялей вручную на слух или по приборам;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color w:val="auto"/>
          <w:sz w:val="28"/>
          <w:szCs w:val="28"/>
          <w:lang w:val="tt-RU"/>
        </w:rPr>
        <w:t xml:space="preserve">- </w:t>
      </w:r>
      <w:r w:rsidRPr="005E2B6A">
        <w:rPr>
          <w:sz w:val="28"/>
          <w:szCs w:val="28"/>
        </w:rPr>
        <w:t xml:space="preserve">менять натяжение струны ноты «ля» первой октавы на 1/2 тона выше основного тона до частоты колебаний 466 Гц;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 xml:space="preserve">- настраивать струны всего хора в унисон;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 xml:space="preserve">- настраивать основную октаву с интервалами квинты и кварты;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>- разбираться в стандартах;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>- разбираться в наименованиях и назначениях деталей;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>- менять струны пианино и роялей;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 xml:space="preserve">- применять теоретические сведения на практике;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 xml:space="preserve">- проводить оценку инструмента;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>- проверять качество звучания;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 xml:space="preserve">- делать примерную разбивку темперации;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 xml:space="preserve">- настраивать струны дискантового и басового регистров с интервалами в октаву;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>- проверять качество звучания;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- исправлять дефекты, возникающие в процессе эксплуатации инструмента.</w:t>
      </w:r>
    </w:p>
    <w:p w:rsidR="005E2B6A" w:rsidRPr="005E2B6A" w:rsidRDefault="005E2B6A" w:rsidP="005E2B6A">
      <w:pPr>
        <w:spacing w:line="360" w:lineRule="auto"/>
        <w:ind w:firstLine="709"/>
        <w:rPr>
          <w:rFonts w:eastAsia="Times New Roman"/>
          <w:b/>
          <w:bCs/>
          <w:sz w:val="28"/>
          <w:szCs w:val="28"/>
        </w:rPr>
      </w:pPr>
      <w:r w:rsidRPr="005E2B6A">
        <w:rPr>
          <w:rFonts w:eastAsia="Times New Roman"/>
          <w:sz w:val="28"/>
          <w:szCs w:val="28"/>
          <w:lang w:val="tt-RU"/>
        </w:rPr>
        <w:t>Специалист должен</w:t>
      </w:r>
      <w:r w:rsidRPr="005E2B6A">
        <w:rPr>
          <w:rFonts w:eastAsia="Times New Roman"/>
          <w:b/>
          <w:bCs/>
          <w:sz w:val="28"/>
          <w:szCs w:val="28"/>
          <w:lang w:val="tt-RU"/>
        </w:rPr>
        <w:t xml:space="preserve"> в</w:t>
      </w:r>
      <w:proofErr w:type="spellStart"/>
      <w:r w:rsidRPr="005E2B6A">
        <w:rPr>
          <w:rFonts w:eastAsia="Times New Roman"/>
          <w:b/>
          <w:bCs/>
          <w:sz w:val="28"/>
          <w:szCs w:val="28"/>
        </w:rPr>
        <w:t>ладеть</w:t>
      </w:r>
      <w:proofErr w:type="spellEnd"/>
      <w:r w:rsidRPr="005E2B6A">
        <w:rPr>
          <w:rFonts w:eastAsia="Times New Roman"/>
          <w:b/>
          <w:bCs/>
          <w:sz w:val="28"/>
          <w:szCs w:val="28"/>
        </w:rPr>
        <w:t>:</w:t>
      </w:r>
    </w:p>
    <w:p w:rsidR="005E2B6A" w:rsidRPr="005E2B6A" w:rsidRDefault="005E2B6A" w:rsidP="005E2B6A">
      <w:pPr>
        <w:spacing w:line="360" w:lineRule="auto"/>
        <w:ind w:firstLine="709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- терминологией, относящейся к конструкции пианино и роялей; </w:t>
      </w:r>
    </w:p>
    <w:p w:rsidR="005E2B6A" w:rsidRPr="005E2B6A" w:rsidRDefault="005E2B6A" w:rsidP="005E2B6A">
      <w:pPr>
        <w:spacing w:line="360" w:lineRule="auto"/>
        <w:ind w:firstLine="709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- навыками эксплуатации и обслуживания инструмента.</w:t>
      </w:r>
    </w:p>
    <w:p w:rsidR="005E2B6A" w:rsidRPr="005E2B6A" w:rsidRDefault="005E2B6A" w:rsidP="005E2B6A">
      <w:pPr>
        <w:spacing w:line="360" w:lineRule="auto"/>
        <w:ind w:firstLine="709"/>
        <w:rPr>
          <w:rFonts w:eastAsia="Times New Roman"/>
          <w:sz w:val="28"/>
          <w:szCs w:val="28"/>
        </w:rPr>
      </w:pPr>
    </w:p>
    <w:p w:rsidR="005E2B6A" w:rsidRPr="005E2B6A" w:rsidRDefault="005E2B6A" w:rsidP="005E2B6A">
      <w:pPr>
        <w:spacing w:line="360" w:lineRule="auto"/>
        <w:rPr>
          <w:rFonts w:eastAsia="Times New Roman"/>
          <w:b/>
          <w:bCs/>
          <w:sz w:val="28"/>
          <w:szCs w:val="28"/>
        </w:rPr>
      </w:pPr>
      <w:r w:rsidRPr="005E2B6A">
        <w:rPr>
          <w:rFonts w:eastAsia="Times New Roman"/>
          <w:b/>
          <w:bCs/>
          <w:sz w:val="28"/>
          <w:szCs w:val="28"/>
        </w:rPr>
        <w:t>3. Содержание программы</w:t>
      </w:r>
    </w:p>
    <w:p w:rsidR="005E2B6A" w:rsidRPr="005E2B6A" w:rsidRDefault="005E2B6A" w:rsidP="005E2B6A">
      <w:pPr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 xml:space="preserve">Категория слушателей: лица, имеющие среднее профессиональное образование и (или) высшее образование. </w:t>
      </w:r>
    </w:p>
    <w:p w:rsidR="005E2B6A" w:rsidRPr="005E2B6A" w:rsidRDefault="005E2B6A" w:rsidP="005E2B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 xml:space="preserve">Трудоемкость обучения: </w:t>
      </w:r>
      <w:r w:rsidRPr="005E2B6A">
        <w:rPr>
          <w:rFonts w:eastAsia="Times New Roman"/>
          <w:sz w:val="28"/>
          <w:szCs w:val="28"/>
        </w:rPr>
        <w:t>108 часов, из них 36 - аудиторных</w:t>
      </w:r>
      <w:r w:rsidRPr="005E2B6A">
        <w:rPr>
          <w:sz w:val="28"/>
          <w:szCs w:val="28"/>
        </w:rPr>
        <w:t xml:space="preserve">. </w:t>
      </w:r>
    </w:p>
    <w:p w:rsidR="005E2B6A" w:rsidRPr="005E2B6A" w:rsidRDefault="005E2B6A" w:rsidP="005E2B6A">
      <w:pPr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sz w:val="28"/>
          <w:szCs w:val="28"/>
        </w:rPr>
        <w:t>Форма обучения: очная с использованием дистанционных образовательных технологий.</w:t>
      </w:r>
    </w:p>
    <w:p w:rsidR="005E2B6A" w:rsidRPr="005E2B6A" w:rsidRDefault="005E2B6A" w:rsidP="005E2B6A">
      <w:pPr>
        <w:spacing w:line="360" w:lineRule="auto"/>
        <w:ind w:firstLine="709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Период обучения - 3 месяца.</w:t>
      </w:r>
    </w:p>
    <w:p w:rsidR="005E2B6A" w:rsidRPr="005E2B6A" w:rsidRDefault="005E2B6A" w:rsidP="005E2B6A">
      <w:pPr>
        <w:spacing w:line="360" w:lineRule="auto"/>
        <w:ind w:firstLine="709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Итоговая форма контроля - зачёт.</w:t>
      </w:r>
    </w:p>
    <w:p w:rsidR="005E2B6A" w:rsidRPr="005E2B6A" w:rsidRDefault="005E2B6A" w:rsidP="005E2B6A">
      <w:pPr>
        <w:spacing w:line="360" w:lineRule="auto"/>
        <w:rPr>
          <w:sz w:val="28"/>
          <w:szCs w:val="28"/>
        </w:rPr>
      </w:pP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418"/>
        <w:gridCol w:w="1276"/>
        <w:gridCol w:w="1134"/>
        <w:gridCol w:w="1701"/>
        <w:gridCol w:w="1275"/>
      </w:tblGrid>
      <w:tr w:rsidR="00C336EC" w:rsidRPr="005E2B6A" w:rsidTr="005B2426">
        <w:tc>
          <w:tcPr>
            <w:tcW w:w="567" w:type="dxa"/>
            <w:vMerge w:val="restart"/>
            <w:vAlign w:val="center"/>
          </w:tcPr>
          <w:p w:rsidR="00C336EC" w:rsidRPr="005E2B6A" w:rsidRDefault="00C336EC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№</w:t>
            </w:r>
          </w:p>
          <w:p w:rsidR="00C336EC" w:rsidRPr="005E2B6A" w:rsidRDefault="00C336EC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5E2B6A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C336EC" w:rsidRPr="005E2B6A" w:rsidRDefault="00C336EC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2694" w:type="dxa"/>
            <w:gridSpan w:val="2"/>
            <w:vAlign w:val="center"/>
          </w:tcPr>
          <w:p w:rsidR="00C336EC" w:rsidRPr="005E2B6A" w:rsidRDefault="00C336EC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Аудиторные занятия</w:t>
            </w:r>
          </w:p>
        </w:tc>
        <w:tc>
          <w:tcPr>
            <w:tcW w:w="1134" w:type="dxa"/>
            <w:vMerge w:val="restart"/>
            <w:vAlign w:val="center"/>
          </w:tcPr>
          <w:p w:rsidR="00C336EC" w:rsidRPr="005E2B6A" w:rsidRDefault="00C336EC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701" w:type="dxa"/>
            <w:vMerge w:val="restart"/>
            <w:vAlign w:val="center"/>
          </w:tcPr>
          <w:p w:rsidR="00C336EC" w:rsidRPr="005E2B6A" w:rsidRDefault="00C336EC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Общая трудоемкость</w:t>
            </w:r>
          </w:p>
        </w:tc>
        <w:tc>
          <w:tcPr>
            <w:tcW w:w="1275" w:type="dxa"/>
            <w:vMerge w:val="restart"/>
            <w:vAlign w:val="center"/>
          </w:tcPr>
          <w:p w:rsidR="00C336EC" w:rsidRPr="005E2B6A" w:rsidRDefault="00C336EC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ОК</w:t>
            </w:r>
          </w:p>
          <w:p w:rsidR="00C336EC" w:rsidRPr="005E2B6A" w:rsidRDefault="00C336EC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ПК</w:t>
            </w:r>
          </w:p>
        </w:tc>
      </w:tr>
      <w:tr w:rsidR="00C336EC" w:rsidRPr="005E2B6A" w:rsidTr="005B2426">
        <w:tc>
          <w:tcPr>
            <w:tcW w:w="567" w:type="dxa"/>
            <w:vMerge/>
          </w:tcPr>
          <w:p w:rsidR="00C336EC" w:rsidRPr="005E2B6A" w:rsidRDefault="00C336EC" w:rsidP="005E2B6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336EC" w:rsidRPr="005E2B6A" w:rsidRDefault="00C336EC" w:rsidP="005E2B6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336EC" w:rsidRPr="005E2B6A" w:rsidRDefault="00C336EC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лекции</w:t>
            </w:r>
          </w:p>
        </w:tc>
        <w:tc>
          <w:tcPr>
            <w:tcW w:w="1276" w:type="dxa"/>
            <w:vAlign w:val="center"/>
          </w:tcPr>
          <w:p w:rsidR="00C336EC" w:rsidRPr="005E2B6A" w:rsidRDefault="00C336EC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5E2B6A">
              <w:rPr>
                <w:sz w:val="28"/>
                <w:szCs w:val="28"/>
              </w:rPr>
              <w:t>практ</w:t>
            </w:r>
            <w:proofErr w:type="spellEnd"/>
            <w:r w:rsidRPr="005E2B6A">
              <w:rPr>
                <w:sz w:val="28"/>
                <w:szCs w:val="28"/>
              </w:rPr>
              <w:t>. занятия</w:t>
            </w:r>
          </w:p>
        </w:tc>
        <w:tc>
          <w:tcPr>
            <w:tcW w:w="1134" w:type="dxa"/>
            <w:vMerge/>
          </w:tcPr>
          <w:p w:rsidR="00C336EC" w:rsidRPr="005E2B6A" w:rsidRDefault="00C336EC" w:rsidP="005E2B6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336EC" w:rsidRPr="005E2B6A" w:rsidRDefault="00C336EC" w:rsidP="005E2B6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336EC" w:rsidRPr="005E2B6A" w:rsidRDefault="00C336EC" w:rsidP="005E2B6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D1A3B" w:rsidRPr="005E2B6A" w:rsidTr="005B2426">
        <w:tc>
          <w:tcPr>
            <w:tcW w:w="567" w:type="dxa"/>
          </w:tcPr>
          <w:p w:rsidR="00772D4E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72D4E" w:rsidRPr="005E2B6A" w:rsidRDefault="00EC3384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Общее устройство пианино и роялей</w:t>
            </w:r>
          </w:p>
        </w:tc>
        <w:tc>
          <w:tcPr>
            <w:tcW w:w="1418" w:type="dxa"/>
          </w:tcPr>
          <w:p w:rsidR="00772D4E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72D4E" w:rsidRPr="005E2B6A" w:rsidRDefault="00772D4E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ОК-1,2,4</w:t>
            </w:r>
          </w:p>
        </w:tc>
      </w:tr>
      <w:tr w:rsidR="005D1A3B" w:rsidRPr="005E2B6A" w:rsidTr="005B2426">
        <w:tc>
          <w:tcPr>
            <w:tcW w:w="567" w:type="dxa"/>
          </w:tcPr>
          <w:p w:rsidR="00772D4E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772D4E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 xml:space="preserve">Основные виды механики </w:t>
            </w:r>
          </w:p>
        </w:tc>
        <w:tc>
          <w:tcPr>
            <w:tcW w:w="1418" w:type="dxa"/>
          </w:tcPr>
          <w:p w:rsidR="00772D4E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72D4E" w:rsidRPr="005E2B6A" w:rsidRDefault="00772D4E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772D4E" w:rsidRPr="005E2B6A" w:rsidRDefault="001347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ПК-1</w:t>
            </w:r>
          </w:p>
        </w:tc>
      </w:tr>
      <w:tr w:rsidR="005D1A3B" w:rsidRPr="005E2B6A" w:rsidTr="005B2426">
        <w:tc>
          <w:tcPr>
            <w:tcW w:w="567" w:type="dxa"/>
          </w:tcPr>
          <w:p w:rsidR="00772D4E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772D4E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Клавишный механизм</w:t>
            </w:r>
          </w:p>
        </w:tc>
        <w:tc>
          <w:tcPr>
            <w:tcW w:w="1418" w:type="dxa"/>
          </w:tcPr>
          <w:p w:rsidR="00772D4E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72D4E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772D4E" w:rsidRPr="005E2B6A" w:rsidRDefault="001347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ПК-1</w:t>
            </w:r>
          </w:p>
        </w:tc>
      </w:tr>
      <w:tr w:rsidR="005D1A3B" w:rsidRPr="005E2B6A" w:rsidTr="005B2426">
        <w:tc>
          <w:tcPr>
            <w:tcW w:w="567" w:type="dxa"/>
          </w:tcPr>
          <w:p w:rsidR="00772D4E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772D4E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Педальный механизм</w:t>
            </w:r>
          </w:p>
        </w:tc>
        <w:tc>
          <w:tcPr>
            <w:tcW w:w="1418" w:type="dxa"/>
          </w:tcPr>
          <w:p w:rsidR="00772D4E" w:rsidRPr="005E2B6A" w:rsidRDefault="00772D4E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72D4E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72D4E" w:rsidRPr="005E2B6A" w:rsidRDefault="001347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ПК-1</w:t>
            </w:r>
          </w:p>
        </w:tc>
      </w:tr>
      <w:tr w:rsidR="005D1A3B" w:rsidRPr="005E2B6A" w:rsidTr="005B2426">
        <w:tc>
          <w:tcPr>
            <w:tcW w:w="567" w:type="dxa"/>
          </w:tcPr>
          <w:p w:rsidR="00772D4E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772D4E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Разборка и сборка фортепиано</w:t>
            </w:r>
          </w:p>
        </w:tc>
        <w:tc>
          <w:tcPr>
            <w:tcW w:w="1418" w:type="dxa"/>
          </w:tcPr>
          <w:p w:rsidR="00772D4E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72D4E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772D4E" w:rsidRPr="005E2B6A" w:rsidRDefault="001347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ПК-1</w:t>
            </w:r>
          </w:p>
        </w:tc>
      </w:tr>
      <w:tr w:rsidR="005D1A3B" w:rsidRPr="005E2B6A" w:rsidTr="005B2426">
        <w:tc>
          <w:tcPr>
            <w:tcW w:w="567" w:type="dxa"/>
          </w:tcPr>
          <w:p w:rsidR="00772D4E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772D4E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Неисправности и их устранение</w:t>
            </w:r>
          </w:p>
        </w:tc>
        <w:tc>
          <w:tcPr>
            <w:tcW w:w="1418" w:type="dxa"/>
          </w:tcPr>
          <w:p w:rsidR="00772D4E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72D4E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772D4E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772D4E" w:rsidRPr="005E2B6A" w:rsidRDefault="001347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ПК-1</w:t>
            </w:r>
          </w:p>
        </w:tc>
      </w:tr>
      <w:tr w:rsidR="00DD38B1" w:rsidRPr="005E2B6A" w:rsidTr="005B2426">
        <w:tc>
          <w:tcPr>
            <w:tcW w:w="567" w:type="dxa"/>
          </w:tcPr>
          <w:p w:rsidR="00DD38B1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DD38B1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Проверка регулировки механизма</w:t>
            </w:r>
          </w:p>
        </w:tc>
        <w:tc>
          <w:tcPr>
            <w:tcW w:w="1418" w:type="dxa"/>
          </w:tcPr>
          <w:p w:rsidR="00DD38B1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D38B1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D38B1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D38B1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DD38B1" w:rsidRPr="005E2B6A" w:rsidRDefault="001347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ОК-1,2,4</w:t>
            </w:r>
          </w:p>
          <w:p w:rsidR="0013476A" w:rsidRPr="005E2B6A" w:rsidRDefault="001347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ПК-1</w:t>
            </w:r>
          </w:p>
        </w:tc>
      </w:tr>
      <w:tr w:rsidR="00DD38B1" w:rsidRPr="005E2B6A" w:rsidTr="005B2426">
        <w:tc>
          <w:tcPr>
            <w:tcW w:w="567" w:type="dxa"/>
          </w:tcPr>
          <w:p w:rsidR="00DD38B1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DD38B1" w:rsidRPr="005E2B6A" w:rsidRDefault="00DD38B1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Теоретические основы настройки</w:t>
            </w:r>
          </w:p>
        </w:tc>
        <w:tc>
          <w:tcPr>
            <w:tcW w:w="1418" w:type="dxa"/>
          </w:tcPr>
          <w:p w:rsidR="00DD38B1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D38B1" w:rsidRPr="005E2B6A" w:rsidRDefault="00DD38B1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38B1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D38B1" w:rsidRPr="005E2B6A" w:rsidRDefault="005B2426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DD38B1" w:rsidRPr="005E2B6A" w:rsidRDefault="001347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ОК-4</w:t>
            </w:r>
          </w:p>
        </w:tc>
      </w:tr>
      <w:tr w:rsidR="00BC506A" w:rsidRPr="005E2B6A" w:rsidTr="005B2426">
        <w:tc>
          <w:tcPr>
            <w:tcW w:w="567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Практика настройки</w:t>
            </w:r>
          </w:p>
        </w:tc>
        <w:tc>
          <w:tcPr>
            <w:tcW w:w="1418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ПК-1</w:t>
            </w:r>
          </w:p>
        </w:tc>
      </w:tr>
      <w:tr w:rsidR="00BC506A" w:rsidRPr="005E2B6A" w:rsidTr="005B2426">
        <w:tc>
          <w:tcPr>
            <w:tcW w:w="567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Проверка настройки инструмента</w:t>
            </w:r>
          </w:p>
        </w:tc>
        <w:tc>
          <w:tcPr>
            <w:tcW w:w="1418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ПК-1</w:t>
            </w:r>
          </w:p>
        </w:tc>
      </w:tr>
      <w:tr w:rsidR="00BC506A" w:rsidRPr="005E2B6A" w:rsidTr="005B2426">
        <w:tc>
          <w:tcPr>
            <w:tcW w:w="567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Постановка струн</w:t>
            </w:r>
          </w:p>
        </w:tc>
        <w:tc>
          <w:tcPr>
            <w:tcW w:w="1418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ПК-1</w:t>
            </w:r>
          </w:p>
        </w:tc>
      </w:tr>
      <w:tr w:rsidR="00BC506A" w:rsidRPr="005E2B6A" w:rsidTr="005B2426">
        <w:tc>
          <w:tcPr>
            <w:tcW w:w="567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Приемы укрепления строя</w:t>
            </w:r>
          </w:p>
        </w:tc>
        <w:tc>
          <w:tcPr>
            <w:tcW w:w="1418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ПК-1</w:t>
            </w:r>
          </w:p>
        </w:tc>
      </w:tr>
      <w:tr w:rsidR="00BC506A" w:rsidRPr="005E2B6A" w:rsidTr="005B2426">
        <w:tc>
          <w:tcPr>
            <w:tcW w:w="567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 xml:space="preserve">Побочные звуки в струнной одежде, </w:t>
            </w:r>
            <w:r w:rsidRPr="005E2B6A">
              <w:rPr>
                <w:sz w:val="28"/>
                <w:szCs w:val="28"/>
              </w:rPr>
              <w:lastRenderedPageBreak/>
              <w:t>резонансной деке и корпусе и их устранение</w:t>
            </w:r>
          </w:p>
        </w:tc>
        <w:tc>
          <w:tcPr>
            <w:tcW w:w="1418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ОК-1,3</w:t>
            </w:r>
          </w:p>
        </w:tc>
      </w:tr>
      <w:tr w:rsidR="00BC506A" w:rsidRPr="005E2B6A" w:rsidTr="005B2426">
        <w:tc>
          <w:tcPr>
            <w:tcW w:w="567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835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Правила содержания пианино и роялей</w:t>
            </w:r>
          </w:p>
        </w:tc>
        <w:tc>
          <w:tcPr>
            <w:tcW w:w="1418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ОК-1,3</w:t>
            </w:r>
          </w:p>
        </w:tc>
      </w:tr>
      <w:tr w:rsidR="00BC506A" w:rsidRPr="005E2B6A" w:rsidTr="005B2426">
        <w:tc>
          <w:tcPr>
            <w:tcW w:w="567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BC506A" w:rsidRPr="005E2B6A" w:rsidRDefault="00BC506A" w:rsidP="005E2B6A">
            <w:pPr>
              <w:spacing w:line="360" w:lineRule="auto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Итого 3 зачетные единицы</w:t>
            </w:r>
          </w:p>
        </w:tc>
        <w:tc>
          <w:tcPr>
            <w:tcW w:w="1418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2B6A">
              <w:rPr>
                <w:sz w:val="28"/>
                <w:szCs w:val="28"/>
              </w:rPr>
              <w:t>108</w:t>
            </w:r>
          </w:p>
        </w:tc>
        <w:tc>
          <w:tcPr>
            <w:tcW w:w="1275" w:type="dxa"/>
          </w:tcPr>
          <w:p w:rsidR="00BC506A" w:rsidRPr="005E2B6A" w:rsidRDefault="00BC506A" w:rsidP="005E2B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9C585D" w:rsidRPr="005E2B6A" w:rsidRDefault="009C585D" w:rsidP="005E2B6A">
      <w:pPr>
        <w:spacing w:line="360" w:lineRule="auto"/>
        <w:rPr>
          <w:sz w:val="28"/>
          <w:szCs w:val="28"/>
        </w:rPr>
        <w:sectPr w:rsidR="009C585D" w:rsidRPr="005E2B6A">
          <w:pgSz w:w="11840" w:h="16833"/>
          <w:pgMar w:top="557" w:right="1064" w:bottom="1440" w:left="1440" w:header="0" w:footer="0" w:gutter="0"/>
          <w:cols w:space="720" w:equalWidth="0">
            <w:col w:w="9340"/>
          </w:cols>
        </w:sectPr>
      </w:pPr>
    </w:p>
    <w:p w:rsidR="00456BE5" w:rsidRPr="005E2B6A" w:rsidRDefault="00C03AA6" w:rsidP="005E2B6A">
      <w:pPr>
        <w:spacing w:line="360" w:lineRule="auto"/>
        <w:rPr>
          <w:sz w:val="28"/>
          <w:szCs w:val="28"/>
        </w:rPr>
      </w:pPr>
      <w:r w:rsidRPr="005E2B6A">
        <w:rPr>
          <w:rFonts w:eastAsia="Times New Roman"/>
          <w:b/>
          <w:bCs/>
          <w:i/>
          <w:iCs/>
          <w:sz w:val="28"/>
          <w:szCs w:val="28"/>
        </w:rPr>
        <w:lastRenderedPageBreak/>
        <w:t>5.  Формы контроля</w:t>
      </w:r>
    </w:p>
    <w:p w:rsidR="00456BE5" w:rsidRPr="005E2B6A" w:rsidRDefault="00C03AA6" w:rsidP="005E2B6A">
      <w:pPr>
        <w:spacing w:line="360" w:lineRule="auto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Формы текущей аттестации: устный опрос и контрольная работа.</w:t>
      </w:r>
    </w:p>
    <w:p w:rsidR="00456BE5" w:rsidRPr="005E2B6A" w:rsidRDefault="00C03AA6" w:rsidP="005E2B6A">
      <w:pPr>
        <w:spacing w:line="360" w:lineRule="auto"/>
        <w:rPr>
          <w:rFonts w:asciiTheme="minorHAnsi" w:hAnsiTheme="minorHAnsi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Форма итоговой аттестации: зачёт.</w:t>
      </w:r>
      <w:bookmarkStart w:id="3" w:name="page5"/>
      <w:bookmarkEnd w:id="3"/>
    </w:p>
    <w:p w:rsidR="00456BE5" w:rsidRPr="005E2B6A" w:rsidRDefault="00BC506A" w:rsidP="005E2B6A">
      <w:pPr>
        <w:spacing w:line="360" w:lineRule="auto"/>
        <w:ind w:firstLine="696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В</w:t>
      </w:r>
      <w:r w:rsidR="00C03AA6" w:rsidRPr="005E2B6A">
        <w:rPr>
          <w:rFonts w:eastAsia="Times New Roman"/>
          <w:sz w:val="28"/>
          <w:szCs w:val="28"/>
        </w:rPr>
        <w:t xml:space="preserve"> течение курса слушатель должен продемонстрировать теоретические знания по изученному материалу во время устных опросов.</w:t>
      </w:r>
    </w:p>
    <w:p w:rsidR="00456BE5" w:rsidRPr="005E2B6A" w:rsidRDefault="00C03AA6" w:rsidP="005E2B6A">
      <w:pPr>
        <w:numPr>
          <w:ilvl w:val="0"/>
          <w:numId w:val="7"/>
        </w:numPr>
        <w:tabs>
          <w:tab w:val="left" w:pos="1102"/>
        </w:tabs>
        <w:spacing w:line="360" w:lineRule="auto"/>
        <w:ind w:firstLine="690"/>
        <w:jc w:val="both"/>
        <w:rPr>
          <w:rFonts w:eastAsia="Times New Roman"/>
          <w:sz w:val="28"/>
          <w:szCs w:val="28"/>
        </w:rPr>
      </w:pPr>
      <w:proofErr w:type="gramStart"/>
      <w:r w:rsidRPr="005E2B6A">
        <w:rPr>
          <w:rFonts w:eastAsia="Times New Roman"/>
          <w:sz w:val="28"/>
          <w:szCs w:val="28"/>
        </w:rPr>
        <w:t>конце</w:t>
      </w:r>
      <w:proofErr w:type="gramEnd"/>
      <w:r w:rsidRPr="005E2B6A">
        <w:rPr>
          <w:rFonts w:eastAsia="Times New Roman"/>
          <w:sz w:val="28"/>
          <w:szCs w:val="28"/>
        </w:rPr>
        <w:t xml:space="preserve"> курса слушатель должен проявить практические навыки по разбору и настройке инструмента, уходу за</w:t>
      </w:r>
      <w:r w:rsidR="00BC506A" w:rsidRPr="005E2B6A">
        <w:rPr>
          <w:rFonts w:eastAsia="Times New Roman"/>
          <w:sz w:val="28"/>
          <w:szCs w:val="28"/>
        </w:rPr>
        <w:t xml:space="preserve"> ним, грамотному устранению де</w:t>
      </w:r>
      <w:r w:rsidRPr="005E2B6A">
        <w:rPr>
          <w:rFonts w:eastAsia="Times New Roman"/>
          <w:sz w:val="28"/>
          <w:szCs w:val="28"/>
        </w:rPr>
        <w:t>фектов.</w:t>
      </w: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C03AA6" w:rsidP="005E2B6A">
      <w:pPr>
        <w:numPr>
          <w:ilvl w:val="0"/>
          <w:numId w:val="8"/>
        </w:numPr>
        <w:tabs>
          <w:tab w:val="left" w:pos="1040"/>
        </w:tabs>
        <w:spacing w:line="360" w:lineRule="auto"/>
        <w:ind w:hanging="270"/>
        <w:rPr>
          <w:rFonts w:eastAsia="Times New Roman"/>
          <w:b/>
          <w:bCs/>
          <w:sz w:val="28"/>
          <w:szCs w:val="28"/>
        </w:rPr>
      </w:pPr>
      <w:r w:rsidRPr="005E2B6A">
        <w:rPr>
          <w:rFonts w:eastAsia="Times New Roman"/>
          <w:b/>
          <w:bCs/>
          <w:i/>
          <w:iCs/>
          <w:sz w:val="28"/>
          <w:szCs w:val="28"/>
        </w:rPr>
        <w:t>Программный минимум</w:t>
      </w:r>
    </w:p>
    <w:p w:rsidR="00456BE5" w:rsidRPr="005E2B6A" w:rsidRDefault="00C03AA6" w:rsidP="005E2B6A">
      <w:pPr>
        <w:numPr>
          <w:ilvl w:val="0"/>
          <w:numId w:val="9"/>
        </w:numPr>
        <w:tabs>
          <w:tab w:val="left" w:pos="0"/>
          <w:tab w:val="left" w:pos="993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История создания клавишных инструментов</w:t>
      </w:r>
    </w:p>
    <w:p w:rsidR="00456BE5" w:rsidRPr="005E2B6A" w:rsidRDefault="00C03AA6" w:rsidP="005E2B6A">
      <w:pPr>
        <w:numPr>
          <w:ilvl w:val="0"/>
          <w:numId w:val="9"/>
        </w:numPr>
        <w:tabs>
          <w:tab w:val="left" w:pos="0"/>
          <w:tab w:val="left" w:pos="993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Рояль и пианино: сходство и различия</w:t>
      </w:r>
    </w:p>
    <w:p w:rsidR="00456BE5" w:rsidRPr="005E2B6A" w:rsidRDefault="00C03AA6" w:rsidP="005E2B6A">
      <w:pPr>
        <w:numPr>
          <w:ilvl w:val="0"/>
          <w:numId w:val="9"/>
        </w:numPr>
        <w:tabs>
          <w:tab w:val="left" w:pos="0"/>
          <w:tab w:val="left" w:pos="993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Основные особенности механики пианино и рояля.</w:t>
      </w:r>
    </w:p>
    <w:p w:rsidR="00456BE5" w:rsidRPr="005E2B6A" w:rsidRDefault="00C03AA6" w:rsidP="005E2B6A">
      <w:pPr>
        <w:numPr>
          <w:ilvl w:val="0"/>
          <w:numId w:val="9"/>
        </w:numPr>
        <w:tabs>
          <w:tab w:val="left" w:pos="0"/>
          <w:tab w:val="left" w:pos="993"/>
          <w:tab w:val="left" w:pos="1088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Основные разновидности роялей, ведущие фирмы-изготовители инструментов.</w:t>
      </w:r>
    </w:p>
    <w:p w:rsidR="00456BE5" w:rsidRPr="005E2B6A" w:rsidRDefault="00C03AA6" w:rsidP="005E2B6A">
      <w:pPr>
        <w:numPr>
          <w:ilvl w:val="0"/>
          <w:numId w:val="9"/>
        </w:numPr>
        <w:tabs>
          <w:tab w:val="left" w:pos="0"/>
          <w:tab w:val="left" w:pos="993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Клавиатура инструмента. Особенности механики.</w:t>
      </w:r>
    </w:p>
    <w:p w:rsidR="00456BE5" w:rsidRPr="005E2B6A" w:rsidRDefault="00C03AA6" w:rsidP="005E2B6A">
      <w:pPr>
        <w:numPr>
          <w:ilvl w:val="0"/>
          <w:numId w:val="9"/>
        </w:numPr>
        <w:tabs>
          <w:tab w:val="left" w:pos="0"/>
          <w:tab w:val="left" w:pos="993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Устройство основных узлов рояля.</w:t>
      </w:r>
    </w:p>
    <w:p w:rsidR="00456BE5" w:rsidRPr="005E2B6A" w:rsidRDefault="00C03AA6" w:rsidP="005E2B6A">
      <w:pPr>
        <w:numPr>
          <w:ilvl w:val="0"/>
          <w:numId w:val="9"/>
        </w:numPr>
        <w:tabs>
          <w:tab w:val="left" w:pos="0"/>
          <w:tab w:val="left" w:pos="993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История возникновения педали. Особенности левой и правой педали. Устройство и механика.</w:t>
      </w:r>
    </w:p>
    <w:p w:rsidR="00456BE5" w:rsidRPr="005E2B6A" w:rsidRDefault="00C03AA6" w:rsidP="005E2B6A">
      <w:pPr>
        <w:numPr>
          <w:ilvl w:val="0"/>
          <w:numId w:val="9"/>
        </w:numPr>
        <w:tabs>
          <w:tab w:val="left" w:pos="0"/>
          <w:tab w:val="left" w:pos="993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Принципы разборки и сборки пианино и роялей.</w:t>
      </w:r>
    </w:p>
    <w:p w:rsidR="00456BE5" w:rsidRPr="005E2B6A" w:rsidRDefault="00C03AA6" w:rsidP="005E2B6A">
      <w:pPr>
        <w:numPr>
          <w:ilvl w:val="0"/>
          <w:numId w:val="9"/>
        </w:numPr>
        <w:tabs>
          <w:tab w:val="left" w:pos="0"/>
          <w:tab w:val="left" w:pos="993"/>
          <w:tab w:val="left" w:pos="1084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Проверка исправности инструмен</w:t>
      </w:r>
      <w:r w:rsidR="006E085D" w:rsidRPr="005E2B6A">
        <w:rPr>
          <w:rFonts w:eastAsia="Times New Roman"/>
          <w:sz w:val="28"/>
          <w:szCs w:val="28"/>
        </w:rPr>
        <w:t>та. Основные дефекты работы ин</w:t>
      </w:r>
      <w:r w:rsidRPr="005E2B6A">
        <w:rPr>
          <w:rFonts w:eastAsia="Times New Roman"/>
          <w:sz w:val="28"/>
          <w:szCs w:val="28"/>
        </w:rPr>
        <w:t>струмента. Навыки их устранения.</w:t>
      </w:r>
    </w:p>
    <w:p w:rsidR="00456BE5" w:rsidRPr="005E2B6A" w:rsidRDefault="00C03AA6" w:rsidP="005E2B6A">
      <w:pPr>
        <w:numPr>
          <w:ilvl w:val="2"/>
          <w:numId w:val="9"/>
        </w:numPr>
        <w:tabs>
          <w:tab w:val="left" w:pos="0"/>
          <w:tab w:val="left" w:pos="426"/>
          <w:tab w:val="left" w:pos="1240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Основные правила содержания</w:t>
      </w:r>
      <w:r w:rsidR="006E085D" w:rsidRPr="005E2B6A">
        <w:rPr>
          <w:rFonts w:eastAsia="Times New Roman"/>
          <w:sz w:val="28"/>
          <w:szCs w:val="28"/>
        </w:rPr>
        <w:t xml:space="preserve"> инструмента. Уход за инструментом.</w:t>
      </w:r>
    </w:p>
    <w:p w:rsidR="00456BE5" w:rsidRPr="005E2B6A" w:rsidRDefault="00C03AA6" w:rsidP="005E2B6A">
      <w:pPr>
        <w:numPr>
          <w:ilvl w:val="2"/>
          <w:numId w:val="9"/>
        </w:numPr>
        <w:tabs>
          <w:tab w:val="left" w:pos="0"/>
          <w:tab w:val="left" w:pos="426"/>
          <w:tab w:val="left" w:pos="1180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Гигиена пианиста.</w:t>
      </w:r>
    </w:p>
    <w:p w:rsidR="00456BE5" w:rsidRPr="005E2B6A" w:rsidRDefault="00C03AA6" w:rsidP="005E2B6A">
      <w:pPr>
        <w:numPr>
          <w:ilvl w:val="2"/>
          <w:numId w:val="9"/>
        </w:numPr>
        <w:tabs>
          <w:tab w:val="left" w:pos="0"/>
          <w:tab w:val="left" w:pos="426"/>
          <w:tab w:val="left" w:pos="1180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Теоретические основы настройки.</w:t>
      </w:r>
    </w:p>
    <w:p w:rsidR="00456BE5" w:rsidRPr="005E2B6A" w:rsidRDefault="00C03AA6" w:rsidP="005E2B6A">
      <w:pPr>
        <w:numPr>
          <w:ilvl w:val="2"/>
          <w:numId w:val="9"/>
        </w:numPr>
        <w:tabs>
          <w:tab w:val="left" w:pos="0"/>
          <w:tab w:val="left" w:pos="426"/>
          <w:tab w:val="left" w:pos="1180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Практика настройки.</w:t>
      </w:r>
    </w:p>
    <w:p w:rsidR="00456BE5" w:rsidRPr="005E2B6A" w:rsidRDefault="00C03AA6" w:rsidP="005E2B6A">
      <w:pPr>
        <w:numPr>
          <w:ilvl w:val="2"/>
          <w:numId w:val="9"/>
        </w:numPr>
        <w:tabs>
          <w:tab w:val="left" w:pos="0"/>
          <w:tab w:val="left" w:pos="426"/>
          <w:tab w:val="left" w:pos="1200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Основная терминология.</w:t>
      </w:r>
    </w:p>
    <w:p w:rsidR="00456BE5" w:rsidRPr="005E2B6A" w:rsidRDefault="00C03AA6" w:rsidP="005E2B6A">
      <w:pPr>
        <w:numPr>
          <w:ilvl w:val="2"/>
          <w:numId w:val="9"/>
        </w:numPr>
        <w:tabs>
          <w:tab w:val="left" w:pos="0"/>
          <w:tab w:val="left" w:pos="426"/>
          <w:tab w:val="left" w:pos="1275"/>
        </w:tabs>
        <w:spacing w:line="360" w:lineRule="auto"/>
        <w:ind w:hanging="284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Современные инструменты и современные технологии создания инструментов и ухода за ними.</w:t>
      </w:r>
    </w:p>
    <w:p w:rsidR="00456BE5" w:rsidRPr="005E2B6A" w:rsidRDefault="00456BE5" w:rsidP="005E2B6A">
      <w:pPr>
        <w:spacing w:line="360" w:lineRule="auto"/>
        <w:rPr>
          <w:sz w:val="28"/>
          <w:szCs w:val="28"/>
        </w:rPr>
      </w:pPr>
    </w:p>
    <w:p w:rsidR="00456BE5" w:rsidRPr="005E2B6A" w:rsidRDefault="00C03AA6" w:rsidP="005E2B6A">
      <w:pPr>
        <w:numPr>
          <w:ilvl w:val="0"/>
          <w:numId w:val="10"/>
        </w:numPr>
        <w:tabs>
          <w:tab w:val="left" w:pos="1136"/>
        </w:tabs>
        <w:spacing w:line="360" w:lineRule="auto"/>
        <w:ind w:firstLine="649"/>
        <w:jc w:val="both"/>
        <w:rPr>
          <w:rFonts w:eastAsia="Times New Roman"/>
          <w:b/>
          <w:bCs/>
          <w:sz w:val="28"/>
          <w:szCs w:val="28"/>
        </w:rPr>
      </w:pPr>
      <w:r w:rsidRPr="005E2B6A">
        <w:rPr>
          <w:rFonts w:eastAsia="Times New Roman"/>
          <w:b/>
          <w:bCs/>
          <w:i/>
          <w:iCs/>
          <w:sz w:val="28"/>
          <w:szCs w:val="28"/>
        </w:rPr>
        <w:lastRenderedPageBreak/>
        <w:t>Фонд оценочных сре</w:t>
      </w:r>
      <w:proofErr w:type="gramStart"/>
      <w:r w:rsidRPr="005E2B6A">
        <w:rPr>
          <w:rFonts w:eastAsia="Times New Roman"/>
          <w:b/>
          <w:bCs/>
          <w:i/>
          <w:iCs/>
          <w:sz w:val="28"/>
          <w:szCs w:val="28"/>
        </w:rPr>
        <w:t>дств дл</w:t>
      </w:r>
      <w:proofErr w:type="gramEnd"/>
      <w:r w:rsidRPr="005E2B6A">
        <w:rPr>
          <w:rFonts w:eastAsia="Times New Roman"/>
          <w:b/>
          <w:bCs/>
          <w:i/>
          <w:iCs/>
          <w:sz w:val="28"/>
          <w:szCs w:val="28"/>
        </w:rPr>
        <w:t>я текущего контроля успеваемости (промежуточной аттестации) при освоении дисциплины и учебно­ методическое обеспечение самостоятельной работы слушателей.</w:t>
      </w:r>
    </w:p>
    <w:p w:rsidR="00456BE5" w:rsidRPr="005E2B6A" w:rsidRDefault="00C03AA6" w:rsidP="005E2B6A">
      <w:pPr>
        <w:spacing w:line="360" w:lineRule="auto"/>
        <w:ind w:firstLine="649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Результатом освоения ОПП должна б</w:t>
      </w:r>
      <w:r w:rsidR="00630242" w:rsidRPr="005E2B6A">
        <w:rPr>
          <w:rFonts w:eastAsia="Times New Roman"/>
          <w:sz w:val="28"/>
          <w:szCs w:val="28"/>
        </w:rPr>
        <w:t>ыть наиболее полная осведомлён</w:t>
      </w:r>
      <w:r w:rsidRPr="005E2B6A">
        <w:rPr>
          <w:rFonts w:eastAsia="Times New Roman"/>
          <w:sz w:val="28"/>
          <w:szCs w:val="28"/>
        </w:rPr>
        <w:t>ность в способах реализации определённых, специфических видов умений.</w:t>
      </w:r>
    </w:p>
    <w:p w:rsidR="00456BE5" w:rsidRPr="005E2B6A" w:rsidRDefault="00C03AA6" w:rsidP="005E2B6A">
      <w:pPr>
        <w:spacing w:line="360" w:lineRule="auto"/>
        <w:ind w:firstLine="649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Зачёт - учитывает понимание </w:t>
      </w:r>
      <w:proofErr w:type="gramStart"/>
      <w:r w:rsidRPr="005E2B6A">
        <w:rPr>
          <w:rFonts w:eastAsia="Times New Roman"/>
          <w:sz w:val="28"/>
          <w:szCs w:val="28"/>
        </w:rPr>
        <w:t>обучающимся</w:t>
      </w:r>
      <w:proofErr w:type="gramEnd"/>
      <w:r w:rsidRPr="005E2B6A">
        <w:rPr>
          <w:rFonts w:eastAsia="Times New Roman"/>
          <w:sz w:val="28"/>
          <w:szCs w:val="28"/>
        </w:rPr>
        <w:t xml:space="preserve"> и воплощение ими на изучаемом материале целей и задач ОПП, объем пройденного материала.</w:t>
      </w:r>
    </w:p>
    <w:p w:rsidR="00456BE5" w:rsidRPr="005E2B6A" w:rsidRDefault="00456BE5" w:rsidP="005E2B6A">
      <w:pPr>
        <w:spacing w:line="360" w:lineRule="auto"/>
        <w:ind w:firstLine="649"/>
        <w:jc w:val="both"/>
        <w:rPr>
          <w:sz w:val="28"/>
          <w:szCs w:val="28"/>
        </w:rPr>
      </w:pPr>
    </w:p>
    <w:p w:rsidR="00456BE5" w:rsidRPr="005E2B6A" w:rsidRDefault="00C03AA6" w:rsidP="005E2B6A">
      <w:pPr>
        <w:spacing w:line="360" w:lineRule="auto"/>
        <w:ind w:firstLine="649"/>
        <w:jc w:val="both"/>
        <w:rPr>
          <w:sz w:val="28"/>
          <w:szCs w:val="28"/>
        </w:rPr>
      </w:pPr>
      <w:r w:rsidRPr="005E2B6A">
        <w:rPr>
          <w:rFonts w:eastAsia="Times New Roman"/>
          <w:b/>
          <w:bCs/>
          <w:i/>
          <w:iCs/>
          <w:sz w:val="28"/>
          <w:szCs w:val="28"/>
        </w:rPr>
        <w:t>8. Методические рекомендации по организации обучения</w:t>
      </w:r>
    </w:p>
    <w:p w:rsidR="00456BE5" w:rsidRPr="005E2B6A" w:rsidRDefault="00C03AA6" w:rsidP="005E2B6A">
      <w:pPr>
        <w:spacing w:line="360" w:lineRule="auto"/>
        <w:ind w:firstLine="649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Основной формой учебной работы является урок, где непосредственно рассматриваются вопросы устройства инструмента.</w:t>
      </w:r>
    </w:p>
    <w:p w:rsidR="00456BE5" w:rsidRPr="005E2B6A" w:rsidRDefault="00C03AA6" w:rsidP="005E2B6A">
      <w:pPr>
        <w:spacing w:line="360" w:lineRule="auto"/>
        <w:ind w:firstLine="649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На этапе </w:t>
      </w:r>
      <w:r w:rsidRPr="005E2B6A">
        <w:rPr>
          <w:rFonts w:eastAsia="Times New Roman"/>
          <w:i/>
          <w:iCs/>
          <w:sz w:val="28"/>
          <w:szCs w:val="28"/>
        </w:rPr>
        <w:t>первоначального ознакомления</w:t>
      </w:r>
      <w:r w:rsidRPr="005E2B6A">
        <w:rPr>
          <w:rFonts w:eastAsia="Times New Roman"/>
          <w:sz w:val="28"/>
          <w:szCs w:val="28"/>
        </w:rPr>
        <w:t xml:space="preserve"> все практические задания </w:t>
      </w:r>
      <w:proofErr w:type="gramStart"/>
      <w:r w:rsidRPr="005E2B6A">
        <w:rPr>
          <w:rFonts w:eastAsia="Times New Roman"/>
          <w:sz w:val="28"/>
          <w:szCs w:val="28"/>
        </w:rPr>
        <w:t>вы­ полняются</w:t>
      </w:r>
      <w:proofErr w:type="gramEnd"/>
      <w:r w:rsidRPr="005E2B6A">
        <w:rPr>
          <w:rFonts w:eastAsia="Times New Roman"/>
          <w:sz w:val="28"/>
          <w:szCs w:val="28"/>
        </w:rPr>
        <w:t xml:space="preserve"> в классе под руководством преподавателя, где используются в одинаковой степени теоретические знания и практические навыки.</w:t>
      </w:r>
    </w:p>
    <w:p w:rsidR="00456BE5" w:rsidRPr="005E2B6A" w:rsidRDefault="00C03AA6" w:rsidP="005E2B6A">
      <w:pPr>
        <w:spacing w:line="360" w:lineRule="auto"/>
        <w:ind w:firstLine="709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Работу над практическими видами задания в классе и дома необходимо</w:t>
      </w:r>
      <w:bookmarkStart w:id="4" w:name="page6"/>
      <w:bookmarkEnd w:id="4"/>
    </w:p>
    <w:p w:rsidR="00456BE5" w:rsidRPr="005E2B6A" w:rsidRDefault="00C03AA6" w:rsidP="005E2B6A">
      <w:pPr>
        <w:spacing w:line="360" w:lineRule="auto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проводить </w:t>
      </w:r>
      <w:r w:rsidRPr="005E2B6A">
        <w:rPr>
          <w:rFonts w:eastAsia="Times New Roman"/>
          <w:i/>
          <w:iCs/>
          <w:sz w:val="28"/>
          <w:szCs w:val="28"/>
        </w:rPr>
        <w:t>поэтапно.</w:t>
      </w:r>
    </w:p>
    <w:p w:rsidR="00456BE5" w:rsidRPr="005E2B6A" w:rsidRDefault="00C03AA6" w:rsidP="005E2B6A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Преподаватель должен помочь спланировать пропорционально работу</w:t>
      </w:r>
      <w:r w:rsidR="00630242" w:rsidRPr="005E2B6A">
        <w:rPr>
          <w:rFonts w:eastAsia="Times New Roman"/>
          <w:sz w:val="28"/>
          <w:szCs w:val="28"/>
        </w:rPr>
        <w:t xml:space="preserve"> в </w:t>
      </w:r>
      <w:r w:rsidRPr="005E2B6A">
        <w:rPr>
          <w:rFonts w:eastAsia="Times New Roman"/>
          <w:sz w:val="28"/>
          <w:szCs w:val="28"/>
        </w:rPr>
        <w:t>рамках предусмотренных часов над всеми компонентами дисциплины, включая различные виды самостоятельной работы.</w:t>
      </w:r>
    </w:p>
    <w:p w:rsidR="00456BE5" w:rsidRPr="005E2B6A" w:rsidRDefault="00C03AA6" w:rsidP="005E2B6A">
      <w:pPr>
        <w:numPr>
          <w:ilvl w:val="1"/>
          <w:numId w:val="11"/>
        </w:numPr>
        <w:tabs>
          <w:tab w:val="left" w:pos="988"/>
        </w:tabs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период обучения существенное значение имеет организация </w:t>
      </w:r>
      <w:proofErr w:type="gramStart"/>
      <w:r w:rsidRPr="005E2B6A">
        <w:rPr>
          <w:rFonts w:eastAsia="Times New Roman"/>
          <w:sz w:val="28"/>
          <w:szCs w:val="28"/>
        </w:rPr>
        <w:t>самосто­ ятельной</w:t>
      </w:r>
      <w:proofErr w:type="gramEnd"/>
      <w:r w:rsidRPr="005E2B6A">
        <w:rPr>
          <w:rFonts w:eastAsia="Times New Roman"/>
          <w:sz w:val="28"/>
          <w:szCs w:val="28"/>
        </w:rPr>
        <w:t xml:space="preserve"> работы слушателя. Курс подраз</w:t>
      </w:r>
      <w:r w:rsidR="00630242" w:rsidRPr="005E2B6A">
        <w:rPr>
          <w:rFonts w:eastAsia="Times New Roman"/>
          <w:sz w:val="28"/>
          <w:szCs w:val="28"/>
        </w:rPr>
        <w:t>умевает максимальную концентра</w:t>
      </w:r>
      <w:r w:rsidRPr="005E2B6A">
        <w:rPr>
          <w:rFonts w:eastAsia="Times New Roman"/>
          <w:sz w:val="28"/>
          <w:szCs w:val="28"/>
        </w:rPr>
        <w:t>цию объема самостоятельных заданий и пр</w:t>
      </w:r>
      <w:r w:rsidR="00630242" w:rsidRPr="005E2B6A">
        <w:rPr>
          <w:rFonts w:eastAsia="Times New Roman"/>
          <w:sz w:val="28"/>
          <w:szCs w:val="28"/>
        </w:rPr>
        <w:t>актической направленности ауди</w:t>
      </w:r>
      <w:r w:rsidRPr="005E2B6A">
        <w:rPr>
          <w:rFonts w:eastAsia="Times New Roman"/>
          <w:sz w:val="28"/>
          <w:szCs w:val="28"/>
        </w:rPr>
        <w:t>торных занятий. Главное условие успешной реализации поставленных задач - дисциплина, обеспечение посещаемости, к</w:t>
      </w:r>
      <w:r w:rsidR="00630242" w:rsidRPr="005E2B6A">
        <w:rPr>
          <w:rFonts w:eastAsia="Times New Roman"/>
          <w:sz w:val="28"/>
          <w:szCs w:val="28"/>
        </w:rPr>
        <w:t xml:space="preserve">онцентрация внимания, </w:t>
      </w:r>
      <w:proofErr w:type="spellStart"/>
      <w:r w:rsidR="00630242" w:rsidRPr="005E2B6A">
        <w:rPr>
          <w:rFonts w:eastAsia="Times New Roman"/>
          <w:sz w:val="28"/>
          <w:szCs w:val="28"/>
        </w:rPr>
        <w:t>мотивиро</w:t>
      </w:r>
      <w:r w:rsidRPr="005E2B6A">
        <w:rPr>
          <w:rFonts w:eastAsia="Times New Roman"/>
          <w:sz w:val="28"/>
          <w:szCs w:val="28"/>
        </w:rPr>
        <w:t>ванность</w:t>
      </w:r>
      <w:proofErr w:type="spellEnd"/>
      <w:r w:rsidRPr="005E2B6A">
        <w:rPr>
          <w:rFonts w:eastAsia="Times New Roman"/>
          <w:sz w:val="28"/>
          <w:szCs w:val="28"/>
        </w:rPr>
        <w:t>.</w:t>
      </w:r>
    </w:p>
    <w:p w:rsidR="00456BE5" w:rsidRPr="005E2B6A" w:rsidRDefault="00C03AA6" w:rsidP="005E2B6A">
      <w:pPr>
        <w:numPr>
          <w:ilvl w:val="2"/>
          <w:numId w:val="11"/>
        </w:numPr>
        <w:tabs>
          <w:tab w:val="left" w:pos="1060"/>
        </w:tabs>
        <w:spacing w:line="360" w:lineRule="auto"/>
        <w:ind w:hanging="338"/>
        <w:rPr>
          <w:rFonts w:eastAsia="Times New Roman"/>
          <w:b/>
          <w:bCs/>
          <w:i/>
          <w:iCs/>
          <w:sz w:val="28"/>
          <w:szCs w:val="28"/>
        </w:rPr>
      </w:pPr>
      <w:r w:rsidRPr="005E2B6A">
        <w:rPr>
          <w:rFonts w:eastAsia="Times New Roman"/>
          <w:b/>
          <w:bCs/>
          <w:i/>
          <w:iCs/>
          <w:sz w:val="28"/>
          <w:szCs w:val="28"/>
        </w:rPr>
        <w:t>Учебно-методическое и инф</w:t>
      </w:r>
      <w:r w:rsidR="00537F59" w:rsidRPr="005E2B6A">
        <w:rPr>
          <w:rFonts w:eastAsia="Times New Roman"/>
          <w:b/>
          <w:bCs/>
          <w:i/>
          <w:iCs/>
          <w:sz w:val="28"/>
          <w:szCs w:val="28"/>
        </w:rPr>
        <w:t>ормационное обеспечение дисциплины.</w:t>
      </w:r>
    </w:p>
    <w:p w:rsidR="00537F59" w:rsidRPr="005E2B6A" w:rsidRDefault="00C03AA6" w:rsidP="005E2B6A">
      <w:pPr>
        <w:spacing w:line="360" w:lineRule="auto"/>
        <w:rPr>
          <w:sz w:val="28"/>
          <w:szCs w:val="28"/>
        </w:rPr>
      </w:pPr>
      <w:r w:rsidRPr="005E2B6A">
        <w:rPr>
          <w:rFonts w:eastAsia="Times New Roman"/>
          <w:b/>
          <w:bCs/>
          <w:sz w:val="28"/>
          <w:szCs w:val="28"/>
        </w:rPr>
        <w:t>Основная литература:</w:t>
      </w:r>
    </w:p>
    <w:p w:rsidR="00537F59" w:rsidRPr="005E2B6A" w:rsidRDefault="00537F59" w:rsidP="005E2B6A">
      <w:pPr>
        <w:pStyle w:val="a3"/>
        <w:numPr>
          <w:ilvl w:val="0"/>
          <w:numId w:val="13"/>
        </w:numPr>
        <w:spacing w:line="360" w:lineRule="auto"/>
        <w:ind w:left="0"/>
        <w:rPr>
          <w:rFonts w:eastAsia="Times New Roman"/>
          <w:bCs/>
          <w:iCs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Богино Г. Современная настройка пианино и роялей // Музыкальное искусство и наука. - (Вып.1.). - М., 1970</w:t>
      </w:r>
    </w:p>
    <w:p w:rsidR="00537F59" w:rsidRPr="005E2B6A" w:rsidRDefault="00537F59" w:rsidP="005E2B6A">
      <w:pPr>
        <w:pStyle w:val="a3"/>
        <w:numPr>
          <w:ilvl w:val="0"/>
          <w:numId w:val="13"/>
        </w:numPr>
        <w:spacing w:line="360" w:lineRule="auto"/>
        <w:ind w:left="0"/>
        <w:rPr>
          <w:rFonts w:eastAsia="Times New Roman"/>
          <w:bCs/>
          <w:iCs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lastRenderedPageBreak/>
        <w:t xml:space="preserve">Выборгский Н. Ремонт и настройка пианино и роялей. – М., 1982 Зимин П.Н. Руководство по уходу за пианино и роялей. - М., 1959 </w:t>
      </w:r>
    </w:p>
    <w:p w:rsidR="00537F59" w:rsidRPr="005E2B6A" w:rsidRDefault="00537F59" w:rsidP="005E2B6A">
      <w:pPr>
        <w:pStyle w:val="a3"/>
        <w:numPr>
          <w:ilvl w:val="0"/>
          <w:numId w:val="13"/>
        </w:numPr>
        <w:spacing w:line="360" w:lineRule="auto"/>
        <w:ind w:left="0"/>
        <w:rPr>
          <w:rFonts w:eastAsia="Times New Roman"/>
          <w:bCs/>
          <w:iCs/>
          <w:sz w:val="28"/>
          <w:szCs w:val="28"/>
        </w:rPr>
      </w:pPr>
      <w:proofErr w:type="spellStart"/>
      <w:r w:rsidRPr="005E2B6A">
        <w:rPr>
          <w:rFonts w:eastAsia="Times New Roman"/>
          <w:sz w:val="28"/>
          <w:szCs w:val="28"/>
        </w:rPr>
        <w:t>Порвенков</w:t>
      </w:r>
      <w:proofErr w:type="spellEnd"/>
      <w:r w:rsidRPr="005E2B6A">
        <w:rPr>
          <w:rFonts w:eastAsia="Times New Roman"/>
          <w:sz w:val="28"/>
          <w:szCs w:val="28"/>
        </w:rPr>
        <w:t xml:space="preserve"> В.Г. Акустика и настройка музыкальных инструментов. – М., 1980 </w:t>
      </w:r>
    </w:p>
    <w:p w:rsidR="00537F59" w:rsidRPr="005E2B6A" w:rsidRDefault="00537F59" w:rsidP="005E2B6A">
      <w:pPr>
        <w:pStyle w:val="a3"/>
        <w:numPr>
          <w:ilvl w:val="0"/>
          <w:numId w:val="13"/>
        </w:numPr>
        <w:spacing w:line="360" w:lineRule="auto"/>
        <w:ind w:left="0"/>
        <w:rPr>
          <w:rFonts w:eastAsia="Times New Roman"/>
          <w:bCs/>
          <w:iCs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Фадеев И.Г., </w:t>
      </w:r>
      <w:proofErr w:type="spellStart"/>
      <w:r w:rsidRPr="005E2B6A">
        <w:rPr>
          <w:rFonts w:eastAsia="Times New Roman"/>
          <w:sz w:val="28"/>
          <w:szCs w:val="28"/>
        </w:rPr>
        <w:t>Аллон</w:t>
      </w:r>
      <w:proofErr w:type="spellEnd"/>
      <w:r w:rsidRPr="005E2B6A">
        <w:rPr>
          <w:rFonts w:eastAsia="Times New Roman"/>
          <w:sz w:val="28"/>
          <w:szCs w:val="28"/>
        </w:rPr>
        <w:t xml:space="preserve"> С.М. Ремонт и настройка пианино и роялей. – М.,1973.</w:t>
      </w:r>
    </w:p>
    <w:p w:rsidR="00456BE5" w:rsidRPr="00D60779" w:rsidRDefault="00C03AA6" w:rsidP="005E2B6A">
      <w:pPr>
        <w:spacing w:line="360" w:lineRule="auto"/>
        <w:rPr>
          <w:sz w:val="28"/>
          <w:szCs w:val="28"/>
        </w:rPr>
      </w:pPr>
      <w:r w:rsidRPr="005E2B6A">
        <w:rPr>
          <w:rFonts w:eastAsia="Times New Roman"/>
          <w:b/>
          <w:bCs/>
          <w:sz w:val="28"/>
          <w:szCs w:val="28"/>
        </w:rPr>
        <w:t>Интернет</w:t>
      </w:r>
      <w:r w:rsidRPr="00D60779">
        <w:rPr>
          <w:rFonts w:eastAsia="Times New Roman"/>
          <w:b/>
          <w:bCs/>
          <w:sz w:val="28"/>
          <w:szCs w:val="28"/>
        </w:rPr>
        <w:t>-</w:t>
      </w:r>
      <w:r w:rsidRPr="005E2B6A">
        <w:rPr>
          <w:rFonts w:eastAsia="Times New Roman"/>
          <w:b/>
          <w:bCs/>
          <w:sz w:val="28"/>
          <w:szCs w:val="28"/>
        </w:rPr>
        <w:t>ресурсы</w:t>
      </w:r>
      <w:r w:rsidRPr="00D60779">
        <w:rPr>
          <w:rFonts w:eastAsia="Times New Roman"/>
          <w:b/>
          <w:bCs/>
          <w:sz w:val="28"/>
          <w:szCs w:val="28"/>
        </w:rPr>
        <w:t>:</w:t>
      </w:r>
    </w:p>
    <w:p w:rsidR="00456BE5" w:rsidRPr="00D60779" w:rsidRDefault="001C2F33" w:rsidP="005E2B6A">
      <w:pPr>
        <w:spacing w:line="360" w:lineRule="auto"/>
        <w:rPr>
          <w:rFonts w:eastAsia="Times New Roman"/>
          <w:sz w:val="28"/>
          <w:szCs w:val="28"/>
        </w:rPr>
      </w:pPr>
      <w:hyperlink r:id="rId7">
        <w:r w:rsidR="00C03AA6" w:rsidRPr="005E2B6A">
          <w:rPr>
            <w:rFonts w:eastAsia="Times New Roman"/>
            <w:sz w:val="28"/>
            <w:szCs w:val="28"/>
            <w:lang w:val="en-US"/>
          </w:rPr>
          <w:t>http</w:t>
        </w:r>
        <w:r w:rsidR="00C03AA6" w:rsidRPr="00D60779">
          <w:rPr>
            <w:rFonts w:eastAsia="Times New Roman"/>
            <w:sz w:val="28"/>
            <w:szCs w:val="28"/>
          </w:rPr>
          <w:t>://</w:t>
        </w:r>
        <w:proofErr w:type="spellStart"/>
        <w:r w:rsidR="00C03AA6" w:rsidRPr="005E2B6A">
          <w:rPr>
            <w:rFonts w:eastAsia="Times New Roman"/>
            <w:sz w:val="28"/>
            <w:szCs w:val="28"/>
            <w:lang w:val="en-US"/>
          </w:rPr>
          <w:t>im</w:t>
        </w:r>
        <w:proofErr w:type="spellEnd"/>
        <w:r w:rsidR="00C03AA6" w:rsidRPr="00D60779">
          <w:rPr>
            <w:rFonts w:eastAsia="Times New Roman"/>
            <w:sz w:val="28"/>
            <w:szCs w:val="28"/>
          </w:rPr>
          <w:t xml:space="preserve"> </w:t>
        </w:r>
        <w:proofErr w:type="spellStart"/>
        <w:r w:rsidR="00C03AA6" w:rsidRPr="005E2B6A">
          <w:rPr>
            <w:rFonts w:eastAsia="Times New Roman"/>
            <w:sz w:val="28"/>
            <w:szCs w:val="28"/>
            <w:lang w:val="en-US"/>
          </w:rPr>
          <w:t>slp</w:t>
        </w:r>
        <w:proofErr w:type="spellEnd"/>
        <w:r w:rsidR="00C03AA6" w:rsidRPr="00D60779">
          <w:rPr>
            <w:rFonts w:eastAsia="Times New Roman"/>
            <w:sz w:val="28"/>
            <w:szCs w:val="28"/>
          </w:rPr>
          <w:t>.</w:t>
        </w:r>
        <w:r w:rsidR="00C03AA6" w:rsidRPr="005E2B6A">
          <w:rPr>
            <w:rFonts w:eastAsia="Times New Roman"/>
            <w:sz w:val="28"/>
            <w:szCs w:val="28"/>
            <w:lang w:val="en-US"/>
          </w:rPr>
          <w:t>Org</w:t>
        </w:r>
        <w:r w:rsidR="00C03AA6" w:rsidRPr="00D60779">
          <w:rPr>
            <w:rFonts w:eastAsia="Times New Roman"/>
            <w:sz w:val="28"/>
            <w:szCs w:val="28"/>
          </w:rPr>
          <w:t>/</w:t>
        </w:r>
        <w:r w:rsidR="00C03AA6" w:rsidRPr="005E2B6A">
          <w:rPr>
            <w:rFonts w:eastAsia="Times New Roman"/>
            <w:sz w:val="28"/>
            <w:szCs w:val="28"/>
            <w:lang w:val="en-US"/>
          </w:rPr>
          <w:t>http</w:t>
        </w:r>
        <w:r w:rsidR="00C03AA6" w:rsidRPr="00D60779">
          <w:rPr>
            <w:rFonts w:eastAsia="Times New Roman"/>
            <w:sz w:val="28"/>
            <w:szCs w:val="28"/>
          </w:rPr>
          <w:t>://</w:t>
        </w:r>
        <w:r w:rsidR="00C03AA6" w:rsidRPr="005E2B6A">
          <w:rPr>
            <w:rFonts w:eastAsia="Times New Roman"/>
            <w:sz w:val="28"/>
            <w:szCs w:val="28"/>
            <w:lang w:val="en-US"/>
          </w:rPr>
          <w:t>classic</w:t>
        </w:r>
        <w:r w:rsidR="00C03AA6" w:rsidRPr="00D60779">
          <w:rPr>
            <w:rFonts w:eastAsia="Times New Roman"/>
            <w:sz w:val="28"/>
            <w:szCs w:val="28"/>
          </w:rPr>
          <w:t>-</w:t>
        </w:r>
        <w:r w:rsidR="00C03AA6" w:rsidRPr="005E2B6A">
          <w:rPr>
            <w:rFonts w:eastAsia="Times New Roman"/>
            <w:sz w:val="28"/>
            <w:szCs w:val="28"/>
            <w:lang w:val="en-US"/>
          </w:rPr>
          <w:t>online</w:t>
        </w:r>
        <w:r w:rsidR="00C03AA6" w:rsidRPr="00D60779">
          <w:rPr>
            <w:rFonts w:eastAsia="Times New Roman"/>
            <w:sz w:val="28"/>
            <w:szCs w:val="28"/>
          </w:rPr>
          <w:t>.</w:t>
        </w:r>
        <w:proofErr w:type="spellStart"/>
        <w:r w:rsidR="00C03AA6" w:rsidRPr="005E2B6A">
          <w:rPr>
            <w:rFonts w:eastAsia="Times New Roman"/>
            <w:sz w:val="28"/>
            <w:szCs w:val="28"/>
            <w:lang w:val="en-US"/>
          </w:rPr>
          <w:t>ru</w:t>
        </w:r>
        <w:proofErr w:type="spellEnd"/>
        <w:r w:rsidR="00C03AA6" w:rsidRPr="00D60779">
          <w:rPr>
            <w:rFonts w:eastAsia="Times New Roman"/>
            <w:sz w:val="28"/>
            <w:szCs w:val="28"/>
          </w:rPr>
          <w:t>/</w:t>
        </w:r>
      </w:hyperlink>
    </w:p>
    <w:p w:rsidR="00456BE5" w:rsidRPr="001C2F33" w:rsidRDefault="001C2F33" w:rsidP="005E2B6A">
      <w:pPr>
        <w:spacing w:line="360" w:lineRule="auto"/>
        <w:rPr>
          <w:rFonts w:eastAsia="Times New Roman"/>
          <w:sz w:val="28"/>
          <w:szCs w:val="28"/>
        </w:rPr>
      </w:pPr>
      <w:hyperlink r:id="rId8" w:history="1">
        <w:r w:rsidR="008D382A" w:rsidRPr="005E2B6A">
          <w:rPr>
            <w:rStyle w:val="a5"/>
            <w:rFonts w:eastAsia="Times New Roman"/>
            <w:sz w:val="28"/>
            <w:szCs w:val="28"/>
            <w:lang w:val="en-US"/>
          </w:rPr>
          <w:t>http</w:t>
        </w:r>
        <w:r w:rsidR="008D382A" w:rsidRPr="001C2F33">
          <w:rPr>
            <w:rStyle w:val="a5"/>
            <w:rFonts w:eastAsia="Times New Roman"/>
            <w:sz w:val="28"/>
            <w:szCs w:val="28"/>
          </w:rPr>
          <w:t>://</w:t>
        </w:r>
        <w:r w:rsidR="008D382A" w:rsidRPr="005E2B6A">
          <w:rPr>
            <w:rStyle w:val="a5"/>
            <w:rFonts w:eastAsia="Times New Roman"/>
            <w:sz w:val="28"/>
            <w:szCs w:val="28"/>
            <w:lang w:val="en-US"/>
          </w:rPr>
          <w:t>intoclassics</w:t>
        </w:r>
        <w:r w:rsidR="008D382A" w:rsidRPr="001C2F33">
          <w:rPr>
            <w:rStyle w:val="a5"/>
            <w:rFonts w:eastAsia="Times New Roman"/>
            <w:sz w:val="28"/>
            <w:szCs w:val="28"/>
          </w:rPr>
          <w:t>.</w:t>
        </w:r>
        <w:r w:rsidR="008D382A" w:rsidRPr="005E2B6A">
          <w:rPr>
            <w:rStyle w:val="a5"/>
            <w:rFonts w:eastAsia="Times New Roman"/>
            <w:sz w:val="28"/>
            <w:szCs w:val="28"/>
            <w:lang w:val="en-US"/>
          </w:rPr>
          <w:t>net</w:t>
        </w:r>
        <w:r w:rsidR="008D382A" w:rsidRPr="001C2F33">
          <w:rPr>
            <w:rStyle w:val="a5"/>
            <w:rFonts w:eastAsia="Times New Roman"/>
            <w:sz w:val="28"/>
            <w:szCs w:val="28"/>
          </w:rPr>
          <w:t>/</w:t>
        </w:r>
        <w:r w:rsidR="008D382A" w:rsidRPr="005E2B6A">
          <w:rPr>
            <w:rStyle w:val="a5"/>
            <w:rFonts w:eastAsia="Times New Roman"/>
            <w:sz w:val="28"/>
            <w:szCs w:val="28"/>
            <w:lang w:val="en-US"/>
          </w:rPr>
          <w:t>http</w:t>
        </w:r>
        <w:r w:rsidR="008D382A" w:rsidRPr="001C2F33">
          <w:rPr>
            <w:rStyle w:val="a5"/>
            <w:rFonts w:eastAsia="Times New Roman"/>
            <w:sz w:val="28"/>
            <w:szCs w:val="28"/>
          </w:rPr>
          <w:t>://</w:t>
        </w:r>
        <w:r w:rsidR="008D382A" w:rsidRPr="005E2B6A">
          <w:rPr>
            <w:rStyle w:val="a5"/>
            <w:rFonts w:eastAsia="Times New Roman"/>
            <w:sz w:val="28"/>
            <w:szCs w:val="28"/>
            <w:lang w:val="en-US"/>
          </w:rPr>
          <w:t>www</w:t>
        </w:r>
        <w:r w:rsidR="008D382A" w:rsidRPr="001C2F33">
          <w:rPr>
            <w:rStyle w:val="a5"/>
            <w:rFonts w:eastAsia="Times New Roman"/>
            <w:sz w:val="28"/>
            <w:szCs w:val="28"/>
          </w:rPr>
          <w:t>.</w:t>
        </w:r>
        <w:r w:rsidR="008D382A" w:rsidRPr="005E2B6A">
          <w:rPr>
            <w:rStyle w:val="a5"/>
            <w:rFonts w:eastAsia="Times New Roman"/>
            <w:sz w:val="28"/>
            <w:szCs w:val="28"/>
            <w:lang w:val="en-US"/>
          </w:rPr>
          <w:t>aveclassics</w:t>
        </w:r>
        <w:r w:rsidR="008D382A" w:rsidRPr="001C2F33">
          <w:rPr>
            <w:rStyle w:val="a5"/>
            <w:rFonts w:eastAsia="Times New Roman"/>
            <w:sz w:val="28"/>
            <w:szCs w:val="28"/>
          </w:rPr>
          <w:t>.</w:t>
        </w:r>
        <w:r w:rsidR="008D382A" w:rsidRPr="005E2B6A">
          <w:rPr>
            <w:rStyle w:val="a5"/>
            <w:rFonts w:eastAsia="Times New Roman"/>
            <w:sz w:val="28"/>
            <w:szCs w:val="28"/>
            <w:lang w:val="en-US"/>
          </w:rPr>
          <w:t>net</w:t>
        </w:r>
        <w:r w:rsidR="008D382A" w:rsidRPr="001C2F33">
          <w:rPr>
            <w:rStyle w:val="a5"/>
            <w:rFonts w:eastAsia="Times New Roman"/>
            <w:sz w:val="28"/>
            <w:szCs w:val="28"/>
          </w:rPr>
          <w:t xml:space="preserve">/ </w:t>
        </w:r>
        <w:r w:rsidR="008D382A" w:rsidRPr="005E2B6A">
          <w:rPr>
            <w:rStyle w:val="a5"/>
            <w:rFonts w:eastAsia="Times New Roman"/>
            <w:sz w:val="28"/>
            <w:szCs w:val="28"/>
            <w:lang w:val="en-US"/>
          </w:rPr>
          <w:t>http</w:t>
        </w:r>
        <w:r w:rsidR="008D382A" w:rsidRPr="001C2F33">
          <w:rPr>
            <w:rStyle w:val="a5"/>
            <w:rFonts w:eastAsia="Times New Roman"/>
            <w:sz w:val="28"/>
            <w:szCs w:val="28"/>
          </w:rPr>
          <w:t>://</w:t>
        </w:r>
        <w:r w:rsidR="008D382A" w:rsidRPr="005E2B6A">
          <w:rPr>
            <w:rStyle w:val="a5"/>
            <w:rFonts w:eastAsia="Times New Roman"/>
            <w:sz w:val="28"/>
            <w:szCs w:val="28"/>
            <w:lang w:val="en-US"/>
          </w:rPr>
          <w:t>classic</w:t>
        </w:r>
        <w:r w:rsidR="008D382A" w:rsidRPr="001C2F33">
          <w:rPr>
            <w:rStyle w:val="a5"/>
            <w:rFonts w:eastAsia="Times New Roman"/>
            <w:sz w:val="28"/>
            <w:szCs w:val="28"/>
          </w:rPr>
          <w:t>.</w:t>
        </w:r>
      </w:hyperlink>
      <w:r w:rsidR="00537F59" w:rsidRPr="005E2B6A">
        <w:rPr>
          <w:rFonts w:eastAsia="Times New Roman"/>
          <w:sz w:val="28"/>
          <w:szCs w:val="28"/>
          <w:lang w:val="en-US"/>
        </w:rPr>
        <w:t>chubrik</w:t>
      </w:r>
      <w:r w:rsidR="00537F59" w:rsidRPr="001C2F33">
        <w:rPr>
          <w:rFonts w:eastAsia="Times New Roman"/>
          <w:sz w:val="28"/>
          <w:szCs w:val="28"/>
        </w:rPr>
        <w:t>.</w:t>
      </w:r>
      <w:r w:rsidR="00537F59" w:rsidRPr="005E2B6A">
        <w:rPr>
          <w:rFonts w:eastAsia="Times New Roman"/>
          <w:sz w:val="28"/>
          <w:szCs w:val="28"/>
          <w:lang w:val="en-US"/>
        </w:rPr>
        <w:t>ru</w:t>
      </w:r>
      <w:r w:rsidR="00537F59" w:rsidRPr="001C2F33">
        <w:rPr>
          <w:rFonts w:eastAsia="Times New Roman"/>
          <w:sz w:val="28"/>
          <w:szCs w:val="28"/>
        </w:rPr>
        <w:t>/</w:t>
      </w:r>
      <w:r w:rsidR="00537F59" w:rsidRPr="005E2B6A">
        <w:rPr>
          <w:rFonts w:eastAsia="Times New Roman"/>
          <w:sz w:val="28"/>
          <w:szCs w:val="28"/>
          <w:lang w:val="en-US"/>
        </w:rPr>
        <w:t>htt</w:t>
      </w:r>
      <w:r w:rsidR="00C03AA6" w:rsidRPr="005E2B6A">
        <w:rPr>
          <w:rFonts w:eastAsia="Times New Roman"/>
          <w:sz w:val="28"/>
          <w:szCs w:val="28"/>
          <w:lang w:val="en-US"/>
        </w:rPr>
        <w:t>p</w:t>
      </w:r>
      <w:r w:rsidR="00C03AA6" w:rsidRPr="001C2F33">
        <w:rPr>
          <w:rFonts w:eastAsia="Times New Roman"/>
          <w:sz w:val="28"/>
          <w:szCs w:val="28"/>
        </w:rPr>
        <w:t>://</w:t>
      </w:r>
      <w:r w:rsidR="00C03AA6" w:rsidRPr="005E2B6A">
        <w:rPr>
          <w:rFonts w:eastAsia="Times New Roman"/>
          <w:sz w:val="28"/>
          <w:szCs w:val="28"/>
          <w:lang w:val="en-US"/>
        </w:rPr>
        <w:t>classicmusic</w:t>
      </w:r>
      <w:r w:rsidR="00C03AA6" w:rsidRPr="001C2F33">
        <w:rPr>
          <w:rFonts w:eastAsia="Times New Roman"/>
          <w:sz w:val="28"/>
          <w:szCs w:val="28"/>
        </w:rPr>
        <w:t>.</w:t>
      </w:r>
      <w:r w:rsidR="008D382A" w:rsidRPr="005E2B6A">
        <w:rPr>
          <w:rFonts w:eastAsia="Times New Roman"/>
          <w:sz w:val="28"/>
          <w:szCs w:val="28"/>
          <w:lang w:val="en-US"/>
        </w:rPr>
        <w:t>ws</w:t>
      </w:r>
      <w:r w:rsidR="008D382A" w:rsidRPr="001C2F33">
        <w:rPr>
          <w:rFonts w:eastAsia="Times New Roman"/>
          <w:sz w:val="28"/>
          <w:szCs w:val="28"/>
        </w:rPr>
        <w:t>/</w:t>
      </w:r>
    </w:p>
    <w:p w:rsidR="00456BE5" w:rsidRPr="005E2B6A" w:rsidRDefault="001C2F33" w:rsidP="005E2B6A">
      <w:pPr>
        <w:spacing w:line="360" w:lineRule="auto"/>
        <w:rPr>
          <w:sz w:val="28"/>
          <w:szCs w:val="28"/>
          <w:lang w:val="en-US"/>
        </w:rPr>
      </w:pPr>
      <w:r>
        <w:fldChar w:fldCharType="begin"/>
      </w:r>
      <w:r w:rsidRPr="001C2F33">
        <w:rPr>
          <w:lang w:val="en-US"/>
        </w:rPr>
        <w:instrText xml:space="preserve"> HYPERLINK "http://notes.tarakanov.net/http://www.notomania.ru/http://roisman.narod" \h </w:instrText>
      </w:r>
      <w:r>
        <w:fldChar w:fldCharType="separate"/>
      </w:r>
      <w:r w:rsidR="00C03AA6" w:rsidRPr="005E2B6A">
        <w:rPr>
          <w:rFonts w:eastAsia="Times New Roman"/>
          <w:sz w:val="28"/>
          <w:szCs w:val="28"/>
          <w:lang w:val="en-US"/>
        </w:rPr>
        <w:t>http://notes.tarakanov.net/http://www.notomania.ru/http://roisman.narod.</w:t>
      </w:r>
      <w:r>
        <w:rPr>
          <w:rFonts w:eastAsia="Times New Roman"/>
          <w:sz w:val="28"/>
          <w:szCs w:val="28"/>
          <w:lang w:val="en-US"/>
        </w:rPr>
        <w:fldChar w:fldCharType="end"/>
      </w:r>
      <w:proofErr w:type="gramStart"/>
      <w:r w:rsidR="00C03AA6" w:rsidRPr="005E2B6A">
        <w:rPr>
          <w:rFonts w:eastAsia="Times New Roman"/>
          <w:sz w:val="28"/>
          <w:szCs w:val="28"/>
          <w:lang w:val="en-US"/>
        </w:rPr>
        <w:t>ru</w:t>
      </w:r>
      <w:proofErr w:type="gramEnd"/>
      <w:r w:rsidR="00C03AA6" w:rsidRPr="005E2B6A">
        <w:rPr>
          <w:rFonts w:eastAsia="Times New Roman"/>
          <w:sz w:val="28"/>
          <w:szCs w:val="28"/>
          <w:lang w:val="en-US"/>
        </w:rPr>
        <w:t xml:space="preserve"> /</w:t>
      </w:r>
    </w:p>
    <w:p w:rsidR="00456BE5" w:rsidRPr="005E2B6A" w:rsidRDefault="00456BE5" w:rsidP="005E2B6A">
      <w:pPr>
        <w:spacing w:line="360" w:lineRule="auto"/>
        <w:rPr>
          <w:sz w:val="28"/>
          <w:szCs w:val="28"/>
          <w:lang w:val="en-US"/>
        </w:rPr>
      </w:pPr>
    </w:p>
    <w:p w:rsidR="00456BE5" w:rsidRPr="005E2B6A" w:rsidRDefault="005E2B6A" w:rsidP="005E2B6A">
      <w:pPr>
        <w:tabs>
          <w:tab w:val="left" w:pos="1142"/>
        </w:tabs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10. </w:t>
      </w:r>
      <w:r w:rsidR="00C03AA6" w:rsidRPr="005E2B6A">
        <w:rPr>
          <w:rFonts w:eastAsia="Times New Roman"/>
          <w:b/>
          <w:bCs/>
          <w:i/>
          <w:iCs/>
          <w:sz w:val="28"/>
          <w:szCs w:val="28"/>
        </w:rPr>
        <w:t xml:space="preserve">Материально-техническое обеспечение дисциплины </w:t>
      </w:r>
    </w:p>
    <w:p w:rsidR="00456BE5" w:rsidRPr="005E2B6A" w:rsidRDefault="00C03AA6" w:rsidP="005E2B6A">
      <w:pPr>
        <w:spacing w:line="360" w:lineRule="auto"/>
        <w:ind w:firstLine="696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Аппаратура для прослушивания звукозаписей: CD-проигрыватель, DVD - проигрыватель, телевизионный аппарат для просмотра </w:t>
      </w:r>
      <w:proofErr w:type="gramStart"/>
      <w:r w:rsidRPr="005E2B6A">
        <w:rPr>
          <w:rFonts w:eastAsia="Times New Roman"/>
          <w:sz w:val="28"/>
          <w:szCs w:val="28"/>
        </w:rPr>
        <w:t>видео-записей</w:t>
      </w:r>
      <w:proofErr w:type="gramEnd"/>
      <w:r w:rsidRPr="005E2B6A">
        <w:rPr>
          <w:rFonts w:eastAsia="Times New Roman"/>
          <w:sz w:val="28"/>
          <w:szCs w:val="28"/>
        </w:rPr>
        <w:t>.</w:t>
      </w:r>
    </w:p>
    <w:p w:rsidR="00456BE5" w:rsidRPr="005E2B6A" w:rsidRDefault="00C03AA6" w:rsidP="005E2B6A">
      <w:pPr>
        <w:spacing w:line="360" w:lineRule="auto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Мастерская для ремонта и настройки пианино и роялей</w:t>
      </w:r>
      <w:r w:rsidR="008D382A" w:rsidRPr="005E2B6A">
        <w:rPr>
          <w:rFonts w:eastAsia="Times New Roman"/>
          <w:sz w:val="28"/>
          <w:szCs w:val="28"/>
        </w:rPr>
        <w:t>.</w:t>
      </w:r>
    </w:p>
    <w:p w:rsidR="00456BE5" w:rsidRPr="005E2B6A" w:rsidRDefault="00C03AA6" w:rsidP="005E2B6A">
      <w:pPr>
        <w:spacing w:line="360" w:lineRule="auto"/>
        <w:ind w:firstLine="688"/>
        <w:jc w:val="both"/>
        <w:rPr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Большой концертный зал на 200 посадочных мест. Оснащение: 2 </w:t>
      </w:r>
      <w:proofErr w:type="gramStart"/>
      <w:r w:rsidRPr="005E2B6A">
        <w:rPr>
          <w:rFonts w:eastAsia="Times New Roman"/>
          <w:sz w:val="28"/>
          <w:szCs w:val="28"/>
        </w:rPr>
        <w:t>кон­ цертных</w:t>
      </w:r>
      <w:proofErr w:type="gramEnd"/>
      <w:r w:rsidRPr="005E2B6A">
        <w:rPr>
          <w:rFonts w:eastAsia="Times New Roman"/>
          <w:sz w:val="28"/>
          <w:szCs w:val="28"/>
        </w:rPr>
        <w:t xml:space="preserve"> рояля.</w:t>
      </w:r>
    </w:p>
    <w:p w:rsidR="00456BE5" w:rsidRPr="005E2B6A" w:rsidRDefault="00C03AA6" w:rsidP="005E2B6A">
      <w:pPr>
        <w:spacing w:line="360" w:lineRule="auto"/>
        <w:ind w:firstLine="696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>Библиотека, фонотека, видеотека р</w:t>
      </w:r>
      <w:r w:rsidR="008D382A" w:rsidRPr="005E2B6A">
        <w:rPr>
          <w:rFonts w:eastAsia="Times New Roman"/>
          <w:sz w:val="28"/>
          <w:szCs w:val="28"/>
        </w:rPr>
        <w:t>асполагающая записями классиче</w:t>
      </w:r>
      <w:r w:rsidRPr="005E2B6A">
        <w:rPr>
          <w:rFonts w:eastAsia="Times New Roman"/>
          <w:sz w:val="28"/>
          <w:szCs w:val="28"/>
        </w:rPr>
        <w:t>ского музыкального, как зарубежного, так и отечественного, наследия.</w:t>
      </w:r>
    </w:p>
    <w:p w:rsidR="005E2B6A" w:rsidRDefault="005E2B6A" w:rsidP="005E2B6A">
      <w:pPr>
        <w:spacing w:line="360" w:lineRule="auto"/>
        <w:jc w:val="center"/>
        <w:rPr>
          <w:rFonts w:eastAsia="Times New Roman"/>
          <w:b/>
          <w:i/>
          <w:sz w:val="28"/>
          <w:szCs w:val="28"/>
        </w:rPr>
      </w:pPr>
    </w:p>
    <w:p w:rsidR="00B21C86" w:rsidRPr="005E2B6A" w:rsidRDefault="00B21C86" w:rsidP="005E2B6A">
      <w:pPr>
        <w:spacing w:line="360" w:lineRule="auto"/>
        <w:jc w:val="center"/>
        <w:rPr>
          <w:rFonts w:eastAsia="Times New Roman"/>
          <w:b/>
          <w:i/>
          <w:sz w:val="28"/>
          <w:szCs w:val="28"/>
        </w:rPr>
      </w:pPr>
      <w:r w:rsidRPr="005E2B6A">
        <w:rPr>
          <w:rFonts w:eastAsia="Times New Roman"/>
          <w:b/>
          <w:i/>
          <w:sz w:val="28"/>
          <w:szCs w:val="28"/>
        </w:rPr>
        <w:t>11. Организационно-педагогические условия реализации программы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rPr>
          <w:b/>
          <w:color w:val="000000"/>
          <w:sz w:val="28"/>
          <w:szCs w:val="28"/>
        </w:rPr>
      </w:pPr>
      <w:r w:rsidRPr="005E2B6A">
        <w:rPr>
          <w:b/>
          <w:color w:val="000000"/>
          <w:sz w:val="28"/>
          <w:szCs w:val="28"/>
        </w:rPr>
        <w:t>11.1.Материально-техническая база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>Реализация профессиональной пробы предполагает проведение занятий на базе мастерской и индивидуальных кабинетов по компетенции «Домашний учитель музыки» с использованием следующего оборудования: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 xml:space="preserve">- </w:t>
      </w:r>
      <w:r w:rsidRPr="005E2B6A">
        <w:rPr>
          <w:rFonts w:ascii="TimesNewRomanPSMT" w:hAnsi="TimesNewRomanPSMT" w:cs="TimesNewRomanPSMT"/>
          <w:sz w:val="28"/>
          <w:szCs w:val="28"/>
          <w:lang w:val="tt-RU"/>
        </w:rPr>
        <w:t xml:space="preserve">20 </w:t>
      </w:r>
      <w:r w:rsidRPr="005E2B6A">
        <w:rPr>
          <w:rFonts w:ascii="TimesNewRomanPSMT" w:hAnsi="TimesNewRomanPSMT" w:cs="TimesNewRomanPSMT"/>
          <w:sz w:val="28"/>
          <w:szCs w:val="28"/>
        </w:rPr>
        <w:t>посадочных мест по количеству обучающихся;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>- рабочее место преподавателя;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 xml:space="preserve">- интерактивная доска </w:t>
      </w:r>
      <w:proofErr w:type="spellStart"/>
      <w:r w:rsidRPr="005E2B6A">
        <w:rPr>
          <w:rFonts w:ascii="TimesNewRomanPSMT" w:hAnsi="TimesNewRomanPSMT" w:cs="TimesNewRomanPSMT"/>
          <w:sz w:val="28"/>
          <w:szCs w:val="28"/>
        </w:rPr>
        <w:t>SmartBoard</w:t>
      </w:r>
      <w:proofErr w:type="spellEnd"/>
      <w:r w:rsidRPr="005E2B6A">
        <w:rPr>
          <w:rFonts w:ascii="TimesNewRomanPSMT" w:hAnsi="TimesNewRomanPSMT" w:cs="TimesNewRomanPSMT"/>
          <w:sz w:val="28"/>
          <w:szCs w:val="28"/>
        </w:rPr>
        <w:t xml:space="preserve"> SBX880iG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>- комплект аппаратуры (усилитель, колонки, стойка)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>- МФУ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lastRenderedPageBreak/>
        <w:t xml:space="preserve">- видеокамера 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 xml:space="preserve">- фотоаппарат </w:t>
      </w:r>
      <w:proofErr w:type="spellStart"/>
      <w:r w:rsidRPr="005E2B6A">
        <w:rPr>
          <w:rFonts w:ascii="TimesNewRomanPSMT" w:hAnsi="TimesNewRomanPSMT" w:cs="TimesNewRomanPSMT"/>
          <w:sz w:val="28"/>
          <w:szCs w:val="28"/>
        </w:rPr>
        <w:t>Panasonic</w:t>
      </w:r>
      <w:proofErr w:type="spellEnd"/>
      <w:r w:rsidRPr="005E2B6A">
        <w:rPr>
          <w:rFonts w:ascii="TimesNewRomanPSMT" w:hAnsi="TimesNewRomanPSMT" w:cs="TimesNewRomanPSMT"/>
          <w:sz w:val="28"/>
          <w:szCs w:val="28"/>
        </w:rPr>
        <w:t xml:space="preserve"> GH5 Объектив </w:t>
      </w:r>
      <w:proofErr w:type="spellStart"/>
      <w:r w:rsidRPr="005E2B6A">
        <w:rPr>
          <w:rFonts w:ascii="TimesNewRomanPSMT" w:hAnsi="TimesNewRomanPSMT" w:cs="TimesNewRomanPSMT"/>
          <w:sz w:val="28"/>
          <w:szCs w:val="28"/>
        </w:rPr>
        <w:t>Panasonic</w:t>
      </w:r>
      <w:proofErr w:type="spellEnd"/>
      <w:r w:rsidRPr="005E2B6A">
        <w:rPr>
          <w:rFonts w:ascii="TimesNewRomanPSMT" w:hAnsi="TimesNewRomanPSMT" w:cs="TimesNewRomanPSMT"/>
          <w:sz w:val="28"/>
          <w:szCs w:val="28"/>
        </w:rPr>
        <w:t xml:space="preserve"> 12-35mm f/2.8 II ASPH. -O.I.S. </w:t>
      </w:r>
      <w:proofErr w:type="spellStart"/>
      <w:r w:rsidRPr="005E2B6A">
        <w:rPr>
          <w:rFonts w:ascii="TimesNewRomanPSMT" w:hAnsi="TimesNewRomanPSMT" w:cs="TimesNewRomanPSMT"/>
          <w:sz w:val="28"/>
          <w:szCs w:val="28"/>
        </w:rPr>
        <w:t>Lumix</w:t>
      </w:r>
      <w:proofErr w:type="spellEnd"/>
      <w:r w:rsidRPr="005E2B6A">
        <w:rPr>
          <w:rFonts w:ascii="TimesNewRomanPSMT" w:hAnsi="TimesNewRomanPSMT" w:cs="TimesNewRomanPSMT"/>
          <w:sz w:val="28"/>
          <w:szCs w:val="28"/>
        </w:rPr>
        <w:t xml:space="preserve"> G X </w:t>
      </w:r>
      <w:proofErr w:type="spellStart"/>
      <w:r w:rsidRPr="005E2B6A">
        <w:rPr>
          <w:rFonts w:ascii="TimesNewRomanPSMT" w:hAnsi="TimesNewRomanPSMT" w:cs="TimesNewRomanPSMT"/>
          <w:sz w:val="28"/>
          <w:szCs w:val="28"/>
        </w:rPr>
        <w:t>Vario</w:t>
      </w:r>
      <w:proofErr w:type="spellEnd"/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>- наушники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 xml:space="preserve">- головные микрофоны SHURE BLX-14EP31M17 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>- конференц микрофон SHURE СVG12-B</w:t>
      </w:r>
      <w:proofErr w:type="gramStart"/>
      <w:r w:rsidRPr="005E2B6A">
        <w:rPr>
          <w:rFonts w:ascii="TimesNewRomanPSMT" w:hAnsi="TimesNewRomanPSMT" w:cs="TimesNewRomanPSMT"/>
          <w:sz w:val="28"/>
          <w:szCs w:val="28"/>
        </w:rPr>
        <w:t>/С</w:t>
      </w:r>
      <w:proofErr w:type="gramEnd"/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 xml:space="preserve">- микрофон SHURE МХ202B/C   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 xml:space="preserve">- радиомикрофоны SHURE BLX-288E SM58 M17 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5E2B6A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gramStart"/>
      <w:r w:rsidRPr="005E2B6A">
        <w:rPr>
          <w:rFonts w:ascii="TimesNewRomanPSMT" w:hAnsi="TimesNewRomanPSMT" w:cs="TimesNewRomanPSMT"/>
          <w:sz w:val="28"/>
          <w:szCs w:val="28"/>
        </w:rPr>
        <w:t>стабилизатордлякамеры</w:t>
      </w:r>
      <w:proofErr w:type="gramEnd"/>
      <w:r w:rsidRPr="005E2B6A">
        <w:rPr>
          <w:rFonts w:ascii="TimesNewRomanPSMT" w:hAnsi="TimesNewRomanPSMT" w:cs="TimesNewRomanPSMT"/>
          <w:sz w:val="28"/>
          <w:szCs w:val="28"/>
          <w:lang w:val="en-US"/>
        </w:rPr>
        <w:t xml:space="preserve"> DJI </w:t>
      </w:r>
      <w:proofErr w:type="spellStart"/>
      <w:r w:rsidRPr="005E2B6A">
        <w:rPr>
          <w:rFonts w:ascii="TimesNewRomanPSMT" w:hAnsi="TimesNewRomanPSMT" w:cs="TimesNewRomanPSMT"/>
          <w:sz w:val="28"/>
          <w:szCs w:val="28"/>
          <w:lang w:val="en-US"/>
        </w:rPr>
        <w:t>Ronin</w:t>
      </w:r>
      <w:proofErr w:type="spellEnd"/>
      <w:r w:rsidRPr="005E2B6A">
        <w:rPr>
          <w:rFonts w:ascii="TimesNewRomanPSMT" w:hAnsi="TimesNewRomanPSMT" w:cs="TimesNewRomanPSMT"/>
          <w:sz w:val="28"/>
          <w:szCs w:val="28"/>
          <w:lang w:val="en-US"/>
        </w:rPr>
        <w:t>-S Essentials Kit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5E2B6A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spellStart"/>
      <w:proofErr w:type="gramStart"/>
      <w:r w:rsidRPr="005E2B6A">
        <w:rPr>
          <w:rFonts w:ascii="TimesNewRomanPSMT" w:hAnsi="TimesNewRomanPSMT" w:cs="TimesNewRomanPSMT"/>
          <w:sz w:val="28"/>
          <w:szCs w:val="28"/>
        </w:rPr>
        <w:t>штатиф</w:t>
      </w:r>
      <w:proofErr w:type="spellEnd"/>
      <w:proofErr w:type="gramEnd"/>
      <w:r w:rsidRPr="005E2B6A">
        <w:rPr>
          <w:rFonts w:ascii="TimesNewRomanPSMT" w:hAnsi="TimesNewRomanPSMT" w:cs="TimesNewRomanPSMT"/>
          <w:sz w:val="28"/>
          <w:szCs w:val="28"/>
          <w:lang w:val="en-US"/>
        </w:rPr>
        <w:t xml:space="preserve"> Falcon Eyes Hangman 175 Pro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5E2B6A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gramStart"/>
      <w:r w:rsidRPr="005E2B6A">
        <w:rPr>
          <w:rFonts w:ascii="TimesNewRomanPSMT" w:hAnsi="TimesNewRomanPSMT" w:cs="TimesNewRomanPSMT"/>
          <w:sz w:val="28"/>
          <w:szCs w:val="28"/>
        </w:rPr>
        <w:t>удлинители</w:t>
      </w:r>
      <w:proofErr w:type="gramEnd"/>
      <w:r w:rsidRPr="005E2B6A">
        <w:rPr>
          <w:rFonts w:ascii="TimesNewRomanPSMT" w:hAnsi="TimesNewRomanPSMT" w:cs="TimesNewRomanPSMT"/>
          <w:sz w:val="28"/>
          <w:szCs w:val="28"/>
          <w:lang w:val="en-US"/>
        </w:rPr>
        <w:t>: 10</w:t>
      </w:r>
      <w:r w:rsidRPr="005E2B6A">
        <w:rPr>
          <w:rFonts w:ascii="TimesNewRomanPSMT" w:hAnsi="TimesNewRomanPSMT" w:cs="TimesNewRomanPSMT"/>
          <w:sz w:val="28"/>
          <w:szCs w:val="28"/>
        </w:rPr>
        <w:t>м</w:t>
      </w:r>
      <w:r w:rsidRPr="005E2B6A">
        <w:rPr>
          <w:rFonts w:ascii="TimesNewRomanPSMT" w:hAnsi="TimesNewRomanPSMT" w:cs="TimesNewRomanPSMT"/>
          <w:sz w:val="28"/>
          <w:szCs w:val="28"/>
          <w:lang w:val="en-US"/>
        </w:rPr>
        <w:t>, 5</w:t>
      </w:r>
      <w:r w:rsidRPr="005E2B6A">
        <w:rPr>
          <w:rFonts w:ascii="TimesNewRomanPSMT" w:hAnsi="TimesNewRomanPSMT" w:cs="TimesNewRomanPSMT"/>
          <w:sz w:val="28"/>
          <w:szCs w:val="28"/>
        </w:rPr>
        <w:t>м</w:t>
      </w:r>
      <w:r w:rsidRPr="005E2B6A">
        <w:rPr>
          <w:rFonts w:ascii="TimesNewRomanPSMT" w:hAnsi="TimesNewRomanPSMT" w:cs="TimesNewRomanPSMT"/>
          <w:sz w:val="28"/>
          <w:szCs w:val="28"/>
          <w:lang w:val="en-US"/>
        </w:rPr>
        <w:t xml:space="preserve">, 3 </w:t>
      </w:r>
      <w:r w:rsidRPr="005E2B6A">
        <w:rPr>
          <w:rFonts w:ascii="TimesNewRomanPSMT" w:hAnsi="TimesNewRomanPSMT" w:cs="TimesNewRomanPSMT"/>
          <w:sz w:val="28"/>
          <w:szCs w:val="28"/>
        </w:rPr>
        <w:t>м</w:t>
      </w:r>
      <w:r w:rsidRPr="005E2B6A">
        <w:rPr>
          <w:rFonts w:ascii="TimesNewRomanPSMT" w:hAnsi="TimesNewRomanPSMT" w:cs="TimesNewRomanPSMT"/>
          <w:sz w:val="28"/>
          <w:szCs w:val="28"/>
          <w:lang w:val="en-US"/>
        </w:rPr>
        <w:t>.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 xml:space="preserve">- сетевой кабель 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>- стеллаж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 xml:space="preserve">- синтезатор с </w:t>
      </w:r>
      <w:proofErr w:type="spellStart"/>
      <w:r w:rsidRPr="005E2B6A">
        <w:rPr>
          <w:rFonts w:ascii="TimesNewRomanPSMT" w:hAnsi="TimesNewRomanPSMT" w:cs="TimesNewRomanPSMT"/>
          <w:sz w:val="28"/>
          <w:szCs w:val="28"/>
        </w:rPr>
        <w:t>автоаккомпанементом</w:t>
      </w:r>
      <w:proofErr w:type="spellEnd"/>
      <w:r w:rsidRPr="005E2B6A">
        <w:rPr>
          <w:rFonts w:ascii="TimesNewRomanPSMT" w:hAnsi="TimesNewRomanPSMT" w:cs="TimesNewRomanPSMT"/>
          <w:sz w:val="28"/>
          <w:szCs w:val="28"/>
        </w:rPr>
        <w:t xml:space="preserve">, 88 клавиш </w:t>
      </w:r>
      <w:proofErr w:type="spellStart"/>
      <w:r w:rsidRPr="005E2B6A">
        <w:rPr>
          <w:rFonts w:ascii="TimesNewRomanPSMT" w:hAnsi="TimesNewRomanPSMT" w:cs="TimesNewRomanPSMT"/>
          <w:sz w:val="28"/>
          <w:szCs w:val="28"/>
        </w:rPr>
        <w:t>Yamaha</w:t>
      </w:r>
      <w:proofErr w:type="spellEnd"/>
      <w:r w:rsidRPr="005E2B6A">
        <w:rPr>
          <w:rFonts w:ascii="TimesNewRomanPSMT" w:hAnsi="TimesNewRomanPSMT" w:cs="TimesNewRomanPSMT"/>
          <w:sz w:val="28"/>
          <w:szCs w:val="28"/>
        </w:rPr>
        <w:t xml:space="preserve"> DGX-530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 xml:space="preserve">- пюпитр 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5E2B6A">
        <w:rPr>
          <w:rFonts w:ascii="TimesNewRomanPSMT" w:hAnsi="TimesNewRomanPSMT" w:cs="TimesNewRomanPSMT"/>
          <w:sz w:val="28"/>
          <w:szCs w:val="28"/>
        </w:rPr>
        <w:t>- музыкальный инструмент (фортепиано)</w:t>
      </w:r>
    </w:p>
    <w:p w:rsidR="00B21C86" w:rsidRPr="005E2B6A" w:rsidRDefault="00B21C86" w:rsidP="005E2B6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rFonts w:eastAsia="Times New Roman"/>
          <w:b/>
          <w:sz w:val="28"/>
          <w:szCs w:val="28"/>
        </w:rPr>
      </w:pPr>
      <w:r w:rsidRPr="005E2B6A">
        <w:rPr>
          <w:rFonts w:eastAsia="Times New Roman"/>
          <w:b/>
          <w:sz w:val="28"/>
          <w:szCs w:val="28"/>
        </w:rPr>
        <w:t>11.2.Кадровое обеспечение образовательного процесса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E2B6A">
        <w:rPr>
          <w:bCs/>
          <w:sz w:val="28"/>
          <w:szCs w:val="28"/>
        </w:rPr>
        <w:t xml:space="preserve">Требования к квалификации педагогических кадров, обеспечивающих </w:t>
      </w:r>
      <w:proofErr w:type="gramStart"/>
      <w:r w:rsidRPr="005E2B6A">
        <w:rPr>
          <w:bCs/>
          <w:sz w:val="28"/>
          <w:szCs w:val="28"/>
        </w:rPr>
        <w:t>обучение по</w:t>
      </w:r>
      <w:proofErr w:type="gramEnd"/>
      <w:r w:rsidRPr="005E2B6A">
        <w:rPr>
          <w:bCs/>
          <w:sz w:val="28"/>
          <w:szCs w:val="28"/>
        </w:rPr>
        <w:t xml:space="preserve"> междисциплинарному курсу «Домашний учитель музыки» </w:t>
      </w:r>
      <w:r w:rsidRPr="005E2B6A">
        <w:rPr>
          <w:sz w:val="28"/>
          <w:szCs w:val="28"/>
        </w:rPr>
        <w:t xml:space="preserve">наличие высшего профессионального образования, соответствующего профилю модуля «Педагогическая музыкально-исполнительская деятельность». </w:t>
      </w:r>
    </w:p>
    <w:p w:rsidR="00B21C86" w:rsidRPr="005E2B6A" w:rsidRDefault="00B21C86" w:rsidP="005E2B6A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5E2B6A">
        <w:rPr>
          <w:bCs/>
          <w:sz w:val="28"/>
          <w:szCs w:val="28"/>
        </w:rPr>
        <w:t xml:space="preserve">Требования к квалификации педагогических кадров, осуществляющих руководство практикой: </w:t>
      </w:r>
      <w:r w:rsidRPr="005E2B6A">
        <w:rPr>
          <w:sz w:val="28"/>
          <w:szCs w:val="28"/>
        </w:rPr>
        <w:t>дипломированные специалисты – преподаватели музыки</w:t>
      </w:r>
      <w:r w:rsidRPr="005E2B6A">
        <w:rPr>
          <w:bCs/>
          <w:sz w:val="28"/>
          <w:szCs w:val="28"/>
        </w:rPr>
        <w:t>.</w:t>
      </w:r>
    </w:p>
    <w:p w:rsidR="00B21C86" w:rsidRPr="005E2B6A" w:rsidRDefault="00B21C86" w:rsidP="005E2B6A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5E2B6A">
        <w:rPr>
          <w:rFonts w:eastAsia="Calibri"/>
          <w:b/>
          <w:sz w:val="28"/>
          <w:szCs w:val="28"/>
        </w:rPr>
        <w:t>11.3 Кадровые условия реализации программы</w:t>
      </w:r>
    </w:p>
    <w:p w:rsidR="00B21C86" w:rsidRPr="005E2B6A" w:rsidRDefault="00B21C86" w:rsidP="005E2B6A">
      <w:pPr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  <w:r w:rsidRPr="005E2B6A">
        <w:rPr>
          <w:rFonts w:eastAsia="Calibri"/>
          <w:bCs/>
          <w:sz w:val="28"/>
          <w:szCs w:val="28"/>
        </w:rPr>
        <w:t>Количество ППС (физических лиц), привлеченных для реализации программы</w:t>
      </w:r>
      <w:proofErr w:type="gramStart"/>
      <w:r w:rsidRPr="005E2B6A">
        <w:rPr>
          <w:rFonts w:eastAsia="Calibri"/>
          <w:bCs/>
          <w:sz w:val="28"/>
          <w:szCs w:val="28"/>
        </w:rPr>
        <w:t xml:space="preserve"> - ………….</w:t>
      </w:r>
      <w:proofErr w:type="gramEnd"/>
      <w:r w:rsidRPr="005E2B6A">
        <w:rPr>
          <w:rFonts w:eastAsia="Calibri"/>
          <w:bCs/>
          <w:sz w:val="28"/>
          <w:szCs w:val="28"/>
        </w:rPr>
        <w:t>человек. Из них:</w:t>
      </w:r>
    </w:p>
    <w:p w:rsidR="00B21C86" w:rsidRPr="005E2B6A" w:rsidRDefault="00B21C86" w:rsidP="005E2B6A">
      <w:pPr>
        <w:spacing w:line="360" w:lineRule="auto"/>
        <w:jc w:val="both"/>
        <w:rPr>
          <w:rFonts w:eastAsia="Calibri"/>
          <w:bCs/>
          <w:sz w:val="28"/>
          <w:szCs w:val="28"/>
        </w:rPr>
      </w:pPr>
      <w:r w:rsidRPr="005E2B6A">
        <w:rPr>
          <w:rFonts w:eastAsia="Calibri"/>
          <w:bCs/>
          <w:sz w:val="28"/>
          <w:szCs w:val="28"/>
        </w:rPr>
        <w:t xml:space="preserve">- сертифицированных экспертов </w:t>
      </w:r>
      <w:proofErr w:type="spellStart"/>
      <w:r w:rsidRPr="005E2B6A">
        <w:rPr>
          <w:rFonts w:eastAsia="Calibri"/>
          <w:bCs/>
          <w:sz w:val="28"/>
          <w:szCs w:val="28"/>
        </w:rPr>
        <w:t>Ворлдскилс</w:t>
      </w:r>
      <w:proofErr w:type="spellEnd"/>
      <w:r w:rsidRPr="005E2B6A">
        <w:rPr>
          <w:rFonts w:eastAsia="Calibri"/>
          <w:bCs/>
          <w:sz w:val="28"/>
          <w:szCs w:val="28"/>
        </w:rPr>
        <w:t xml:space="preserve"> по соответствующей компетенции 5человек;</w:t>
      </w:r>
    </w:p>
    <w:p w:rsidR="00B21C86" w:rsidRPr="005E2B6A" w:rsidRDefault="00B21C86" w:rsidP="005E2B6A">
      <w:pPr>
        <w:spacing w:line="360" w:lineRule="auto"/>
        <w:jc w:val="both"/>
        <w:rPr>
          <w:rFonts w:eastAsia="Calibri"/>
          <w:bCs/>
          <w:sz w:val="28"/>
          <w:szCs w:val="28"/>
        </w:rPr>
      </w:pPr>
      <w:r w:rsidRPr="005E2B6A">
        <w:rPr>
          <w:rFonts w:eastAsia="Calibri"/>
          <w:bCs/>
          <w:sz w:val="28"/>
          <w:szCs w:val="28"/>
        </w:rPr>
        <w:lastRenderedPageBreak/>
        <w:t xml:space="preserve">- экспертов с правом проведения чемпионата по стандартам </w:t>
      </w:r>
      <w:proofErr w:type="spellStart"/>
      <w:r w:rsidRPr="005E2B6A">
        <w:rPr>
          <w:rFonts w:eastAsia="Calibri"/>
          <w:bCs/>
          <w:sz w:val="28"/>
          <w:szCs w:val="28"/>
        </w:rPr>
        <w:t>Ворлдскилс</w:t>
      </w:r>
      <w:proofErr w:type="spellEnd"/>
      <w:r w:rsidRPr="005E2B6A">
        <w:rPr>
          <w:rFonts w:eastAsia="Calibri"/>
          <w:bCs/>
          <w:sz w:val="28"/>
          <w:szCs w:val="28"/>
        </w:rPr>
        <w:t xml:space="preserve"> по соответствующей компетенции 5 человек;</w:t>
      </w:r>
    </w:p>
    <w:p w:rsidR="00B21C86" w:rsidRPr="005E2B6A" w:rsidRDefault="00B21C86" w:rsidP="005E2B6A">
      <w:pPr>
        <w:spacing w:line="360" w:lineRule="auto"/>
        <w:jc w:val="both"/>
        <w:rPr>
          <w:rFonts w:eastAsia="Calibri"/>
          <w:bCs/>
          <w:sz w:val="28"/>
          <w:szCs w:val="28"/>
        </w:rPr>
      </w:pPr>
      <w:r w:rsidRPr="005E2B6A">
        <w:rPr>
          <w:rFonts w:eastAsia="Calibri"/>
          <w:bCs/>
          <w:sz w:val="28"/>
          <w:szCs w:val="28"/>
        </w:rPr>
        <w:t xml:space="preserve">- экспертов с правом оценки демонстрационного экзамена по стандартам </w:t>
      </w:r>
      <w:proofErr w:type="spellStart"/>
      <w:r w:rsidRPr="005E2B6A">
        <w:rPr>
          <w:rFonts w:eastAsia="Calibri"/>
          <w:bCs/>
          <w:sz w:val="28"/>
          <w:szCs w:val="28"/>
        </w:rPr>
        <w:t>Ворлдскилс</w:t>
      </w:r>
      <w:proofErr w:type="spellEnd"/>
      <w:r w:rsidRPr="005E2B6A">
        <w:rPr>
          <w:rFonts w:eastAsia="Calibri"/>
          <w:bCs/>
          <w:sz w:val="28"/>
          <w:szCs w:val="28"/>
        </w:rPr>
        <w:t xml:space="preserve"> 5 человек.</w:t>
      </w:r>
    </w:p>
    <w:p w:rsidR="00B21C86" w:rsidRPr="005E2B6A" w:rsidRDefault="00B21C86" w:rsidP="005E2B6A">
      <w:pPr>
        <w:spacing w:line="360" w:lineRule="auto"/>
        <w:jc w:val="center"/>
        <w:rPr>
          <w:rFonts w:eastAsia="Calibri"/>
          <w:bCs/>
          <w:sz w:val="28"/>
          <w:szCs w:val="28"/>
        </w:rPr>
      </w:pPr>
      <w:r w:rsidRPr="005E2B6A">
        <w:rPr>
          <w:rFonts w:eastAsia="Calibri"/>
          <w:bCs/>
          <w:sz w:val="28"/>
          <w:szCs w:val="28"/>
        </w:rPr>
        <w:t xml:space="preserve">Данные ППС, </w:t>
      </w:r>
      <w:proofErr w:type="gramStart"/>
      <w:r w:rsidRPr="005E2B6A">
        <w:rPr>
          <w:rFonts w:eastAsia="Calibri"/>
          <w:bCs/>
          <w:sz w:val="28"/>
          <w:szCs w:val="28"/>
        </w:rPr>
        <w:t>привлеченных</w:t>
      </w:r>
      <w:proofErr w:type="gramEnd"/>
      <w:r w:rsidRPr="005E2B6A">
        <w:rPr>
          <w:rFonts w:eastAsia="Calibri"/>
          <w:bCs/>
          <w:sz w:val="28"/>
          <w:szCs w:val="28"/>
        </w:rPr>
        <w:t xml:space="preserve"> для реализации программы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3827"/>
        <w:gridCol w:w="2840"/>
        <w:gridCol w:w="2370"/>
      </w:tblGrid>
      <w:tr w:rsidR="00B21C86" w:rsidRPr="005E2B6A" w:rsidTr="00E9279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№ п.п.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ФИО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Ворлдскилс</w:t>
            </w:r>
            <w:proofErr w:type="spellEnd"/>
            <w:r w:rsidRPr="005E2B6A">
              <w:rPr>
                <w:rFonts w:eastAsia="Calibri"/>
                <w:bCs/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B21C86" w:rsidRPr="005E2B6A" w:rsidTr="00E9279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Зарипова</w:t>
            </w:r>
            <w:proofErr w:type="spellEnd"/>
            <w:r w:rsidRPr="005E2B6A">
              <w:rPr>
                <w:rFonts w:eastAsia="Calibri"/>
                <w:bCs/>
                <w:sz w:val="28"/>
                <w:szCs w:val="28"/>
              </w:rPr>
              <w:t xml:space="preserve"> Гузель </w:t>
            </w: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экспе</w:t>
            </w:r>
            <w:proofErr w:type="gramStart"/>
            <w:r w:rsidRPr="005E2B6A">
              <w:rPr>
                <w:rFonts w:eastAsia="Calibri"/>
                <w:bCs/>
                <w:sz w:val="28"/>
                <w:szCs w:val="28"/>
              </w:rPr>
              <w:t>рт с пр</w:t>
            </w:r>
            <w:proofErr w:type="gramEnd"/>
            <w:r w:rsidRPr="005E2B6A">
              <w:rPr>
                <w:rFonts w:eastAsia="Calibri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Преподаватель ГАПОУ «Арский педагогический колледж им. Г.Тукая»</w:t>
            </w:r>
          </w:p>
        </w:tc>
      </w:tr>
      <w:tr w:rsidR="00B21C86" w:rsidRPr="005E2B6A" w:rsidTr="00E9279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Гилязова</w:t>
            </w:r>
            <w:proofErr w:type="spellEnd"/>
            <w:r w:rsidRPr="005E2B6A">
              <w:rPr>
                <w:rFonts w:eastAsia="Calibri"/>
                <w:bCs/>
                <w:sz w:val="28"/>
                <w:szCs w:val="28"/>
              </w:rPr>
              <w:t xml:space="preserve"> Алина </w:t>
            </w: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Дариновна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экспе</w:t>
            </w:r>
            <w:proofErr w:type="gramStart"/>
            <w:r w:rsidRPr="005E2B6A">
              <w:rPr>
                <w:rFonts w:eastAsia="Calibri"/>
                <w:bCs/>
                <w:sz w:val="28"/>
                <w:szCs w:val="28"/>
              </w:rPr>
              <w:t>рт с пр</w:t>
            </w:r>
            <w:proofErr w:type="gramEnd"/>
            <w:r w:rsidRPr="005E2B6A">
              <w:rPr>
                <w:rFonts w:eastAsia="Calibri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B21C86" w:rsidRPr="005E2B6A" w:rsidTr="00E9279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 xml:space="preserve">Салихова </w:t>
            </w: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ЛейляИльфатовна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экспе</w:t>
            </w:r>
            <w:proofErr w:type="gramStart"/>
            <w:r w:rsidRPr="005E2B6A">
              <w:rPr>
                <w:rFonts w:eastAsia="Calibri"/>
                <w:bCs/>
                <w:sz w:val="28"/>
                <w:szCs w:val="28"/>
              </w:rPr>
              <w:t>рт с пр</w:t>
            </w:r>
            <w:proofErr w:type="gramEnd"/>
            <w:r w:rsidRPr="005E2B6A">
              <w:rPr>
                <w:rFonts w:eastAsia="Calibri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B21C86" w:rsidRPr="005E2B6A" w:rsidTr="00E9279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Гарифуллина</w:t>
            </w:r>
            <w:proofErr w:type="spellEnd"/>
            <w:r w:rsidRPr="005E2B6A">
              <w:rPr>
                <w:rFonts w:eastAsia="Calibri"/>
                <w:bCs/>
                <w:sz w:val="28"/>
                <w:szCs w:val="28"/>
              </w:rPr>
              <w:t xml:space="preserve"> Эльвира </w:t>
            </w: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экспе</w:t>
            </w:r>
            <w:proofErr w:type="gramStart"/>
            <w:r w:rsidRPr="005E2B6A">
              <w:rPr>
                <w:rFonts w:eastAsia="Calibri"/>
                <w:bCs/>
                <w:sz w:val="28"/>
                <w:szCs w:val="28"/>
              </w:rPr>
              <w:t>рт с пр</w:t>
            </w:r>
            <w:proofErr w:type="gramEnd"/>
            <w:r w:rsidRPr="005E2B6A">
              <w:rPr>
                <w:rFonts w:eastAsia="Calibri"/>
                <w:bCs/>
                <w:sz w:val="28"/>
                <w:szCs w:val="28"/>
              </w:rPr>
              <w:t xml:space="preserve">авом оценки </w:t>
            </w:r>
            <w:r w:rsidRPr="005E2B6A">
              <w:rPr>
                <w:rFonts w:eastAsia="Calibri"/>
                <w:bCs/>
                <w:sz w:val="28"/>
                <w:szCs w:val="28"/>
              </w:rPr>
              <w:lastRenderedPageBreak/>
              <w:t xml:space="preserve">демонстрационного экзамена по стандартам </w:t>
            </w: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lastRenderedPageBreak/>
              <w:t xml:space="preserve">Преподаватель ГАПОУ «Арский </w:t>
            </w:r>
            <w:r w:rsidRPr="005E2B6A">
              <w:rPr>
                <w:rFonts w:eastAsia="Calibri"/>
                <w:bCs/>
                <w:sz w:val="28"/>
                <w:szCs w:val="28"/>
              </w:rPr>
              <w:lastRenderedPageBreak/>
              <w:t>педагогический колледж им.Г.Тукая»</w:t>
            </w:r>
          </w:p>
        </w:tc>
      </w:tr>
      <w:tr w:rsidR="00B21C86" w:rsidRPr="005E2B6A" w:rsidTr="00E9279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ЯруллинаГульназАзатовна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экспе</w:t>
            </w:r>
            <w:proofErr w:type="gramStart"/>
            <w:r w:rsidRPr="005E2B6A">
              <w:rPr>
                <w:rFonts w:eastAsia="Calibri"/>
                <w:bCs/>
                <w:sz w:val="28"/>
                <w:szCs w:val="28"/>
              </w:rPr>
              <w:t>рт с пр</w:t>
            </w:r>
            <w:proofErr w:type="gramEnd"/>
            <w:r w:rsidRPr="005E2B6A">
              <w:rPr>
                <w:rFonts w:eastAsia="Calibri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5E2B6A">
              <w:rPr>
                <w:rFonts w:eastAsia="Calibri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86" w:rsidRPr="005E2B6A" w:rsidRDefault="00B21C86" w:rsidP="005E2B6A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E2B6A">
              <w:rPr>
                <w:rFonts w:eastAsia="Calibri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</w:tbl>
    <w:p w:rsidR="000C3ADD" w:rsidRPr="005E2B6A" w:rsidRDefault="000C3ADD" w:rsidP="005E2B6A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0C3ADD" w:rsidRPr="005E2B6A" w:rsidRDefault="000C3ADD" w:rsidP="005E2B6A">
      <w:pPr>
        <w:spacing w:line="360" w:lineRule="auto"/>
        <w:jc w:val="center"/>
        <w:rPr>
          <w:rFonts w:eastAsia="Times New Roman"/>
          <w:i/>
          <w:sz w:val="28"/>
          <w:szCs w:val="28"/>
        </w:rPr>
      </w:pPr>
      <w:r w:rsidRPr="005E2B6A">
        <w:rPr>
          <w:rFonts w:eastAsia="Times New Roman"/>
          <w:b/>
          <w:i/>
          <w:sz w:val="28"/>
          <w:szCs w:val="28"/>
        </w:rPr>
        <w:t>12. Составители программ</w:t>
      </w:r>
      <w:r w:rsidRPr="005E2B6A">
        <w:rPr>
          <w:rFonts w:eastAsia="Times New Roman"/>
          <w:i/>
          <w:sz w:val="28"/>
          <w:szCs w:val="28"/>
        </w:rPr>
        <w:t>ы</w:t>
      </w:r>
    </w:p>
    <w:p w:rsidR="000C3ADD" w:rsidRPr="005E2B6A" w:rsidRDefault="000C3ADD" w:rsidP="005E2B6A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1. </w:t>
      </w:r>
      <w:proofErr w:type="spellStart"/>
      <w:r w:rsidRPr="005E2B6A">
        <w:rPr>
          <w:rFonts w:eastAsia="Times New Roman"/>
          <w:sz w:val="28"/>
          <w:szCs w:val="28"/>
        </w:rPr>
        <w:t>Зарипова</w:t>
      </w:r>
      <w:proofErr w:type="spellEnd"/>
      <w:r w:rsidRPr="005E2B6A">
        <w:rPr>
          <w:rFonts w:eastAsia="Times New Roman"/>
          <w:sz w:val="28"/>
          <w:szCs w:val="28"/>
        </w:rPr>
        <w:t xml:space="preserve"> Г.М. – преподаватель ГАПОУ «Арский педагогический колледж им. Г. Тукая».</w:t>
      </w:r>
    </w:p>
    <w:p w:rsidR="000C3ADD" w:rsidRPr="005E2B6A" w:rsidRDefault="000C3ADD" w:rsidP="005E2B6A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5E2B6A">
        <w:rPr>
          <w:rFonts w:eastAsia="Times New Roman"/>
          <w:sz w:val="28"/>
          <w:szCs w:val="28"/>
        </w:rPr>
        <w:t xml:space="preserve">2. </w:t>
      </w:r>
      <w:proofErr w:type="spellStart"/>
      <w:r w:rsidRPr="005E2B6A">
        <w:rPr>
          <w:rFonts w:eastAsia="Times New Roman"/>
          <w:sz w:val="28"/>
          <w:szCs w:val="28"/>
        </w:rPr>
        <w:t>Фахриева</w:t>
      </w:r>
      <w:proofErr w:type="spellEnd"/>
      <w:r w:rsidRPr="005E2B6A">
        <w:rPr>
          <w:rFonts w:eastAsia="Times New Roman"/>
          <w:sz w:val="28"/>
          <w:szCs w:val="28"/>
        </w:rPr>
        <w:t xml:space="preserve"> Э.И. - преподаватель ГАПОУ «Арский педагогический колледж им. Г. Тукая».</w:t>
      </w:r>
    </w:p>
    <w:p w:rsidR="00B21C86" w:rsidRPr="005E2B6A" w:rsidRDefault="00B21C86" w:rsidP="005E2B6A">
      <w:pPr>
        <w:spacing w:line="360" w:lineRule="auto"/>
        <w:ind w:firstLine="696"/>
        <w:jc w:val="both"/>
        <w:rPr>
          <w:sz w:val="28"/>
          <w:szCs w:val="28"/>
        </w:rPr>
      </w:pPr>
    </w:p>
    <w:sectPr w:rsidR="00B21C86" w:rsidRPr="005E2B6A" w:rsidSect="00456BE5">
      <w:pgSz w:w="11840" w:h="16833"/>
      <w:pgMar w:top="591" w:right="1004" w:bottom="1440" w:left="1440" w:header="0" w:footer="0" w:gutter="0"/>
      <w:cols w:space="708" w:equalWidth="0">
        <w:col w:w="94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31B"/>
    <w:multiLevelType w:val="hybridMultilevel"/>
    <w:tmpl w:val="4FE2F314"/>
    <w:lvl w:ilvl="0" w:tplc="F6EEA19A">
      <w:start w:val="1"/>
      <w:numFmt w:val="decimal"/>
      <w:lvlText w:val="%1."/>
      <w:lvlJc w:val="left"/>
    </w:lvl>
    <w:lvl w:ilvl="1" w:tplc="FE546CE6">
      <w:start w:val="1"/>
      <w:numFmt w:val="decimal"/>
      <w:lvlText w:val="%2"/>
      <w:lvlJc w:val="left"/>
    </w:lvl>
    <w:lvl w:ilvl="2" w:tplc="44E09518">
      <w:start w:val="10"/>
      <w:numFmt w:val="decimal"/>
      <w:lvlText w:val="%3."/>
      <w:lvlJc w:val="left"/>
    </w:lvl>
    <w:lvl w:ilvl="3" w:tplc="2E5CF24C">
      <w:numFmt w:val="decimal"/>
      <w:lvlText w:val=""/>
      <w:lvlJc w:val="left"/>
    </w:lvl>
    <w:lvl w:ilvl="4" w:tplc="15B651D6">
      <w:numFmt w:val="decimal"/>
      <w:lvlText w:val=""/>
      <w:lvlJc w:val="left"/>
    </w:lvl>
    <w:lvl w:ilvl="5" w:tplc="03C87FF4">
      <w:numFmt w:val="decimal"/>
      <w:lvlText w:val=""/>
      <w:lvlJc w:val="left"/>
    </w:lvl>
    <w:lvl w:ilvl="6" w:tplc="34502A0E">
      <w:numFmt w:val="decimal"/>
      <w:lvlText w:val=""/>
      <w:lvlJc w:val="left"/>
    </w:lvl>
    <w:lvl w:ilvl="7" w:tplc="B9A68E38">
      <w:numFmt w:val="decimal"/>
      <w:lvlText w:val=""/>
      <w:lvlJc w:val="left"/>
    </w:lvl>
    <w:lvl w:ilvl="8" w:tplc="77CC36AC">
      <w:numFmt w:val="decimal"/>
      <w:lvlText w:val=""/>
      <w:lvlJc w:val="left"/>
    </w:lvl>
  </w:abstractNum>
  <w:abstractNum w:abstractNumId="1">
    <w:nsid w:val="1190CDE7"/>
    <w:multiLevelType w:val="hybridMultilevel"/>
    <w:tmpl w:val="D0D63D92"/>
    <w:lvl w:ilvl="0" w:tplc="5308DCF0">
      <w:start w:val="1"/>
      <w:numFmt w:val="bullet"/>
      <w:lvlText w:val="в"/>
      <w:lvlJc w:val="left"/>
    </w:lvl>
    <w:lvl w:ilvl="1" w:tplc="69E26CE8">
      <w:start w:val="1"/>
      <w:numFmt w:val="bullet"/>
      <w:lvlText w:val="В"/>
      <w:lvlJc w:val="left"/>
    </w:lvl>
    <w:lvl w:ilvl="2" w:tplc="5972D538">
      <w:start w:val="9"/>
      <w:numFmt w:val="decimal"/>
      <w:lvlText w:val="%3."/>
      <w:lvlJc w:val="left"/>
    </w:lvl>
    <w:lvl w:ilvl="3" w:tplc="5E0A2EA0">
      <w:numFmt w:val="decimal"/>
      <w:lvlText w:val=""/>
      <w:lvlJc w:val="left"/>
    </w:lvl>
    <w:lvl w:ilvl="4" w:tplc="115C6C5E">
      <w:numFmt w:val="decimal"/>
      <w:lvlText w:val=""/>
      <w:lvlJc w:val="left"/>
    </w:lvl>
    <w:lvl w:ilvl="5" w:tplc="B4DABA56">
      <w:numFmt w:val="decimal"/>
      <w:lvlText w:val=""/>
      <w:lvlJc w:val="left"/>
    </w:lvl>
    <w:lvl w:ilvl="6" w:tplc="29BEEB14">
      <w:numFmt w:val="decimal"/>
      <w:lvlText w:val=""/>
      <w:lvlJc w:val="left"/>
    </w:lvl>
    <w:lvl w:ilvl="7" w:tplc="26666054">
      <w:numFmt w:val="decimal"/>
      <w:lvlText w:val=""/>
      <w:lvlJc w:val="left"/>
    </w:lvl>
    <w:lvl w:ilvl="8" w:tplc="E64EF894">
      <w:numFmt w:val="decimal"/>
      <w:lvlText w:val=""/>
      <w:lvlJc w:val="left"/>
    </w:lvl>
  </w:abstractNum>
  <w:abstractNum w:abstractNumId="2">
    <w:nsid w:val="12200854"/>
    <w:multiLevelType w:val="hybridMultilevel"/>
    <w:tmpl w:val="23469CAA"/>
    <w:lvl w:ilvl="0" w:tplc="A880D076">
      <w:start w:val="1"/>
      <w:numFmt w:val="bullet"/>
      <w:lvlText w:val="В"/>
      <w:lvlJc w:val="left"/>
    </w:lvl>
    <w:lvl w:ilvl="1" w:tplc="EFE48484">
      <w:numFmt w:val="decimal"/>
      <w:lvlText w:val=""/>
      <w:lvlJc w:val="left"/>
    </w:lvl>
    <w:lvl w:ilvl="2" w:tplc="3DFA1A1C">
      <w:numFmt w:val="decimal"/>
      <w:lvlText w:val=""/>
      <w:lvlJc w:val="left"/>
    </w:lvl>
    <w:lvl w:ilvl="3" w:tplc="F59C1542">
      <w:numFmt w:val="decimal"/>
      <w:lvlText w:val=""/>
      <w:lvlJc w:val="left"/>
    </w:lvl>
    <w:lvl w:ilvl="4" w:tplc="F718E5F2">
      <w:numFmt w:val="decimal"/>
      <w:lvlText w:val=""/>
      <w:lvlJc w:val="left"/>
    </w:lvl>
    <w:lvl w:ilvl="5" w:tplc="19D20174">
      <w:numFmt w:val="decimal"/>
      <w:lvlText w:val=""/>
      <w:lvlJc w:val="left"/>
    </w:lvl>
    <w:lvl w:ilvl="6" w:tplc="3C3C364A">
      <w:numFmt w:val="decimal"/>
      <w:lvlText w:val=""/>
      <w:lvlJc w:val="left"/>
    </w:lvl>
    <w:lvl w:ilvl="7" w:tplc="2FA2B516">
      <w:numFmt w:val="decimal"/>
      <w:lvlText w:val=""/>
      <w:lvlJc w:val="left"/>
    </w:lvl>
    <w:lvl w:ilvl="8" w:tplc="9ADC9690">
      <w:numFmt w:val="decimal"/>
      <w:lvlText w:val=""/>
      <w:lvlJc w:val="left"/>
    </w:lvl>
  </w:abstractNum>
  <w:abstractNum w:abstractNumId="3">
    <w:nsid w:val="1F094B7F"/>
    <w:multiLevelType w:val="multilevel"/>
    <w:tmpl w:val="0972BE5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1F16E9E8"/>
    <w:multiLevelType w:val="hybridMultilevel"/>
    <w:tmpl w:val="BC56A65A"/>
    <w:lvl w:ilvl="0" w:tplc="553C417E">
      <w:start w:val="7"/>
      <w:numFmt w:val="decimal"/>
      <w:lvlText w:val="%1."/>
      <w:lvlJc w:val="left"/>
    </w:lvl>
    <w:lvl w:ilvl="1" w:tplc="059A3CD8">
      <w:numFmt w:val="decimal"/>
      <w:lvlText w:val=""/>
      <w:lvlJc w:val="left"/>
    </w:lvl>
    <w:lvl w:ilvl="2" w:tplc="A5121656">
      <w:numFmt w:val="decimal"/>
      <w:lvlText w:val=""/>
      <w:lvlJc w:val="left"/>
    </w:lvl>
    <w:lvl w:ilvl="3" w:tplc="2F287352">
      <w:numFmt w:val="decimal"/>
      <w:lvlText w:val=""/>
      <w:lvlJc w:val="left"/>
    </w:lvl>
    <w:lvl w:ilvl="4" w:tplc="A0BE34D4">
      <w:numFmt w:val="decimal"/>
      <w:lvlText w:val=""/>
      <w:lvlJc w:val="left"/>
    </w:lvl>
    <w:lvl w:ilvl="5" w:tplc="1ACA14E0">
      <w:numFmt w:val="decimal"/>
      <w:lvlText w:val=""/>
      <w:lvlJc w:val="left"/>
    </w:lvl>
    <w:lvl w:ilvl="6" w:tplc="2DF688C0">
      <w:numFmt w:val="decimal"/>
      <w:lvlText w:val=""/>
      <w:lvlJc w:val="left"/>
    </w:lvl>
    <w:lvl w:ilvl="7" w:tplc="B50897FC">
      <w:numFmt w:val="decimal"/>
      <w:lvlText w:val=""/>
      <w:lvlJc w:val="left"/>
    </w:lvl>
    <w:lvl w:ilvl="8" w:tplc="0A1629D2">
      <w:numFmt w:val="decimal"/>
      <w:lvlText w:val=""/>
      <w:lvlJc w:val="left"/>
    </w:lvl>
  </w:abstractNum>
  <w:abstractNum w:abstractNumId="5">
    <w:nsid w:val="2EB141F2"/>
    <w:multiLevelType w:val="hybridMultilevel"/>
    <w:tmpl w:val="A800A2D8"/>
    <w:lvl w:ilvl="0" w:tplc="A1B8C2CC">
      <w:start w:val="1"/>
      <w:numFmt w:val="decimal"/>
      <w:lvlText w:val="%1."/>
      <w:lvlJc w:val="left"/>
    </w:lvl>
    <w:lvl w:ilvl="1" w:tplc="C59C800E">
      <w:numFmt w:val="decimal"/>
      <w:lvlText w:val=""/>
      <w:lvlJc w:val="left"/>
    </w:lvl>
    <w:lvl w:ilvl="2" w:tplc="114AB3CE">
      <w:numFmt w:val="decimal"/>
      <w:lvlText w:val=""/>
      <w:lvlJc w:val="left"/>
    </w:lvl>
    <w:lvl w:ilvl="3" w:tplc="755EFDF0">
      <w:numFmt w:val="decimal"/>
      <w:lvlText w:val=""/>
      <w:lvlJc w:val="left"/>
    </w:lvl>
    <w:lvl w:ilvl="4" w:tplc="79F4FC68">
      <w:numFmt w:val="decimal"/>
      <w:lvlText w:val=""/>
      <w:lvlJc w:val="left"/>
    </w:lvl>
    <w:lvl w:ilvl="5" w:tplc="D5663E36">
      <w:numFmt w:val="decimal"/>
      <w:lvlText w:val=""/>
      <w:lvlJc w:val="left"/>
    </w:lvl>
    <w:lvl w:ilvl="6" w:tplc="0FB2A2F0">
      <w:numFmt w:val="decimal"/>
      <w:lvlText w:val=""/>
      <w:lvlJc w:val="left"/>
    </w:lvl>
    <w:lvl w:ilvl="7" w:tplc="56BE48B4">
      <w:numFmt w:val="decimal"/>
      <w:lvlText w:val=""/>
      <w:lvlJc w:val="left"/>
    </w:lvl>
    <w:lvl w:ilvl="8" w:tplc="82185866">
      <w:numFmt w:val="decimal"/>
      <w:lvlText w:val=""/>
      <w:lvlJc w:val="left"/>
    </w:lvl>
  </w:abstractNum>
  <w:abstractNum w:abstractNumId="6">
    <w:nsid w:val="3138735D"/>
    <w:multiLevelType w:val="hybridMultilevel"/>
    <w:tmpl w:val="C8001B22"/>
    <w:lvl w:ilvl="0" w:tplc="D0DC09F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B71EFB"/>
    <w:multiLevelType w:val="hybridMultilevel"/>
    <w:tmpl w:val="CB2CD89C"/>
    <w:lvl w:ilvl="0" w:tplc="7CE01B8A">
      <w:start w:val="1"/>
      <w:numFmt w:val="bullet"/>
      <w:lvlText w:val="-"/>
      <w:lvlJc w:val="left"/>
    </w:lvl>
    <w:lvl w:ilvl="1" w:tplc="BFEA09C2">
      <w:start w:val="2"/>
      <w:numFmt w:val="decimal"/>
      <w:lvlText w:val="%2."/>
      <w:lvlJc w:val="left"/>
    </w:lvl>
    <w:lvl w:ilvl="2" w:tplc="A44446E4">
      <w:numFmt w:val="decimal"/>
      <w:lvlText w:val=""/>
      <w:lvlJc w:val="left"/>
    </w:lvl>
    <w:lvl w:ilvl="3" w:tplc="F432BC76">
      <w:numFmt w:val="decimal"/>
      <w:lvlText w:val=""/>
      <w:lvlJc w:val="left"/>
    </w:lvl>
    <w:lvl w:ilvl="4" w:tplc="7CA07764">
      <w:numFmt w:val="decimal"/>
      <w:lvlText w:val=""/>
      <w:lvlJc w:val="left"/>
    </w:lvl>
    <w:lvl w:ilvl="5" w:tplc="B9A0A374">
      <w:numFmt w:val="decimal"/>
      <w:lvlText w:val=""/>
      <w:lvlJc w:val="left"/>
    </w:lvl>
    <w:lvl w:ilvl="6" w:tplc="4880D60A">
      <w:numFmt w:val="decimal"/>
      <w:lvlText w:val=""/>
      <w:lvlJc w:val="left"/>
    </w:lvl>
    <w:lvl w:ilvl="7" w:tplc="E9AE3962">
      <w:numFmt w:val="decimal"/>
      <w:lvlText w:val=""/>
      <w:lvlJc w:val="left"/>
    </w:lvl>
    <w:lvl w:ilvl="8" w:tplc="ED0468DA">
      <w:numFmt w:val="decimal"/>
      <w:lvlText w:val=""/>
      <w:lvlJc w:val="left"/>
    </w:lvl>
  </w:abstractNum>
  <w:abstractNum w:abstractNumId="8">
    <w:nsid w:val="4DB127F8"/>
    <w:multiLevelType w:val="hybridMultilevel"/>
    <w:tmpl w:val="992214F0"/>
    <w:lvl w:ilvl="0" w:tplc="BF3ABF8E">
      <w:start w:val="6"/>
      <w:numFmt w:val="decimal"/>
      <w:lvlText w:val="%1."/>
      <w:lvlJc w:val="left"/>
    </w:lvl>
    <w:lvl w:ilvl="1" w:tplc="629089BE">
      <w:start w:val="1"/>
      <w:numFmt w:val="decimal"/>
      <w:lvlText w:val="%2"/>
      <w:lvlJc w:val="left"/>
    </w:lvl>
    <w:lvl w:ilvl="2" w:tplc="B3901E86">
      <w:start w:val="1"/>
      <w:numFmt w:val="decimal"/>
      <w:lvlText w:val="%3"/>
      <w:lvlJc w:val="left"/>
    </w:lvl>
    <w:lvl w:ilvl="3" w:tplc="5AB06C32">
      <w:numFmt w:val="decimal"/>
      <w:lvlText w:val=""/>
      <w:lvlJc w:val="left"/>
    </w:lvl>
    <w:lvl w:ilvl="4" w:tplc="41A01A0A">
      <w:numFmt w:val="decimal"/>
      <w:lvlText w:val=""/>
      <w:lvlJc w:val="left"/>
    </w:lvl>
    <w:lvl w:ilvl="5" w:tplc="57466FB4">
      <w:numFmt w:val="decimal"/>
      <w:lvlText w:val=""/>
      <w:lvlJc w:val="left"/>
    </w:lvl>
    <w:lvl w:ilvl="6" w:tplc="DD66442E">
      <w:numFmt w:val="decimal"/>
      <w:lvlText w:val=""/>
      <w:lvlJc w:val="left"/>
    </w:lvl>
    <w:lvl w:ilvl="7" w:tplc="1332B046">
      <w:numFmt w:val="decimal"/>
      <w:lvlText w:val=""/>
      <w:lvlJc w:val="left"/>
    </w:lvl>
    <w:lvl w:ilvl="8" w:tplc="F07C85A4">
      <w:numFmt w:val="decimal"/>
      <w:lvlText w:val=""/>
      <w:lvlJc w:val="left"/>
    </w:lvl>
  </w:abstractNum>
  <w:abstractNum w:abstractNumId="9">
    <w:nsid w:val="515F007C"/>
    <w:multiLevelType w:val="hybridMultilevel"/>
    <w:tmpl w:val="82F8D854"/>
    <w:lvl w:ilvl="0" w:tplc="8F82DAF8">
      <w:start w:val="1"/>
      <w:numFmt w:val="decimal"/>
      <w:lvlText w:val="%1."/>
      <w:lvlJc w:val="left"/>
    </w:lvl>
    <w:lvl w:ilvl="1" w:tplc="17E61B5E">
      <w:numFmt w:val="decimal"/>
      <w:lvlText w:val=""/>
      <w:lvlJc w:val="left"/>
    </w:lvl>
    <w:lvl w:ilvl="2" w:tplc="38A2307A">
      <w:numFmt w:val="decimal"/>
      <w:lvlText w:val=""/>
      <w:lvlJc w:val="left"/>
    </w:lvl>
    <w:lvl w:ilvl="3" w:tplc="24EE4910">
      <w:numFmt w:val="decimal"/>
      <w:lvlText w:val=""/>
      <w:lvlJc w:val="left"/>
    </w:lvl>
    <w:lvl w:ilvl="4" w:tplc="5FA2667C">
      <w:numFmt w:val="decimal"/>
      <w:lvlText w:val=""/>
      <w:lvlJc w:val="left"/>
    </w:lvl>
    <w:lvl w:ilvl="5" w:tplc="30ACB408">
      <w:numFmt w:val="decimal"/>
      <w:lvlText w:val=""/>
      <w:lvlJc w:val="left"/>
    </w:lvl>
    <w:lvl w:ilvl="6" w:tplc="444ED04A">
      <w:numFmt w:val="decimal"/>
      <w:lvlText w:val=""/>
      <w:lvlJc w:val="left"/>
    </w:lvl>
    <w:lvl w:ilvl="7" w:tplc="2FAE6CF2">
      <w:numFmt w:val="decimal"/>
      <w:lvlText w:val=""/>
      <w:lvlJc w:val="left"/>
    </w:lvl>
    <w:lvl w:ilvl="8" w:tplc="FF227D60">
      <w:numFmt w:val="decimal"/>
      <w:lvlText w:val=""/>
      <w:lvlJc w:val="left"/>
    </w:lvl>
  </w:abstractNum>
  <w:abstractNum w:abstractNumId="10">
    <w:nsid w:val="54770EA1"/>
    <w:multiLevelType w:val="hybridMultilevel"/>
    <w:tmpl w:val="D5608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062C2"/>
    <w:multiLevelType w:val="hybridMultilevel"/>
    <w:tmpl w:val="4EB263D0"/>
    <w:lvl w:ilvl="0" w:tplc="AE9E5868">
      <w:start w:val="13"/>
      <w:numFmt w:val="decimal"/>
      <w:lvlText w:val="%1."/>
      <w:lvlJc w:val="left"/>
    </w:lvl>
    <w:lvl w:ilvl="1" w:tplc="2766E65C">
      <w:numFmt w:val="decimal"/>
      <w:lvlText w:val=""/>
      <w:lvlJc w:val="left"/>
    </w:lvl>
    <w:lvl w:ilvl="2" w:tplc="1616C4D0">
      <w:numFmt w:val="decimal"/>
      <w:lvlText w:val=""/>
      <w:lvlJc w:val="left"/>
    </w:lvl>
    <w:lvl w:ilvl="3" w:tplc="15B63A2E">
      <w:numFmt w:val="decimal"/>
      <w:lvlText w:val=""/>
      <w:lvlJc w:val="left"/>
    </w:lvl>
    <w:lvl w:ilvl="4" w:tplc="7B4C8896">
      <w:numFmt w:val="decimal"/>
      <w:lvlText w:val=""/>
      <w:lvlJc w:val="left"/>
    </w:lvl>
    <w:lvl w:ilvl="5" w:tplc="4E72D46C">
      <w:numFmt w:val="decimal"/>
      <w:lvlText w:val=""/>
      <w:lvlJc w:val="left"/>
    </w:lvl>
    <w:lvl w:ilvl="6" w:tplc="F3F2404E">
      <w:numFmt w:val="decimal"/>
      <w:lvlText w:val=""/>
      <w:lvlJc w:val="left"/>
    </w:lvl>
    <w:lvl w:ilvl="7" w:tplc="4DFC1F48">
      <w:numFmt w:val="decimal"/>
      <w:lvlText w:val=""/>
      <w:lvlJc w:val="left"/>
    </w:lvl>
    <w:lvl w:ilvl="8" w:tplc="72DCC2A8">
      <w:numFmt w:val="decimal"/>
      <w:lvlText w:val=""/>
      <w:lvlJc w:val="left"/>
    </w:lvl>
  </w:abstractNum>
  <w:abstractNum w:abstractNumId="12">
    <w:nsid w:val="66EF438D"/>
    <w:multiLevelType w:val="hybridMultilevel"/>
    <w:tmpl w:val="B1C2E93E"/>
    <w:lvl w:ilvl="0" w:tplc="B7C207FC">
      <w:start w:val="10"/>
      <w:numFmt w:val="decimal"/>
      <w:lvlText w:val="%1."/>
      <w:lvlJc w:val="left"/>
      <w:rPr>
        <w:i w:val="0"/>
      </w:rPr>
    </w:lvl>
    <w:lvl w:ilvl="1" w:tplc="D850FAEC">
      <w:numFmt w:val="decimal"/>
      <w:lvlText w:val=""/>
      <w:lvlJc w:val="left"/>
    </w:lvl>
    <w:lvl w:ilvl="2" w:tplc="F3580C7A">
      <w:numFmt w:val="decimal"/>
      <w:lvlText w:val=""/>
      <w:lvlJc w:val="left"/>
    </w:lvl>
    <w:lvl w:ilvl="3" w:tplc="01D6C15A">
      <w:numFmt w:val="decimal"/>
      <w:lvlText w:val=""/>
      <w:lvlJc w:val="left"/>
    </w:lvl>
    <w:lvl w:ilvl="4" w:tplc="3574162A">
      <w:numFmt w:val="decimal"/>
      <w:lvlText w:val=""/>
      <w:lvlJc w:val="left"/>
    </w:lvl>
    <w:lvl w:ilvl="5" w:tplc="9CFA9CD2">
      <w:numFmt w:val="decimal"/>
      <w:lvlText w:val=""/>
      <w:lvlJc w:val="left"/>
    </w:lvl>
    <w:lvl w:ilvl="6" w:tplc="9106037A">
      <w:numFmt w:val="decimal"/>
      <w:lvlText w:val=""/>
      <w:lvlJc w:val="left"/>
    </w:lvl>
    <w:lvl w:ilvl="7" w:tplc="98C09B52">
      <w:numFmt w:val="decimal"/>
      <w:lvlText w:val=""/>
      <w:lvlJc w:val="left"/>
    </w:lvl>
    <w:lvl w:ilvl="8" w:tplc="393C20C8">
      <w:numFmt w:val="decimal"/>
      <w:lvlText w:val=""/>
      <w:lvlJc w:val="left"/>
    </w:lvl>
  </w:abstractNum>
  <w:abstractNum w:abstractNumId="13">
    <w:nsid w:val="7545E146"/>
    <w:multiLevelType w:val="hybridMultilevel"/>
    <w:tmpl w:val="DC5EB11A"/>
    <w:lvl w:ilvl="0" w:tplc="A69068B2">
      <w:start w:val="3"/>
      <w:numFmt w:val="decimal"/>
      <w:lvlText w:val="%1."/>
      <w:lvlJc w:val="left"/>
    </w:lvl>
    <w:lvl w:ilvl="1" w:tplc="D9401E30">
      <w:numFmt w:val="decimal"/>
      <w:lvlText w:val=""/>
      <w:lvlJc w:val="left"/>
    </w:lvl>
    <w:lvl w:ilvl="2" w:tplc="7FC89374">
      <w:numFmt w:val="decimal"/>
      <w:lvlText w:val=""/>
      <w:lvlJc w:val="left"/>
    </w:lvl>
    <w:lvl w:ilvl="3" w:tplc="5FD4D7E8">
      <w:numFmt w:val="decimal"/>
      <w:lvlText w:val=""/>
      <w:lvlJc w:val="left"/>
    </w:lvl>
    <w:lvl w:ilvl="4" w:tplc="57942F8C">
      <w:numFmt w:val="decimal"/>
      <w:lvlText w:val=""/>
      <w:lvlJc w:val="left"/>
    </w:lvl>
    <w:lvl w:ilvl="5" w:tplc="76923252">
      <w:numFmt w:val="decimal"/>
      <w:lvlText w:val=""/>
      <w:lvlJc w:val="left"/>
    </w:lvl>
    <w:lvl w:ilvl="6" w:tplc="EC286B96">
      <w:numFmt w:val="decimal"/>
      <w:lvlText w:val=""/>
      <w:lvlJc w:val="left"/>
    </w:lvl>
    <w:lvl w:ilvl="7" w:tplc="F5985308">
      <w:numFmt w:val="decimal"/>
      <w:lvlText w:val=""/>
      <w:lvlJc w:val="left"/>
    </w:lvl>
    <w:lvl w:ilvl="8" w:tplc="E556B208">
      <w:numFmt w:val="decimal"/>
      <w:lvlText w:val=""/>
      <w:lvlJc w:val="left"/>
    </w:lvl>
  </w:abstractNum>
  <w:abstractNum w:abstractNumId="14">
    <w:nsid w:val="79E2A9E3"/>
    <w:multiLevelType w:val="hybridMultilevel"/>
    <w:tmpl w:val="00C26D14"/>
    <w:lvl w:ilvl="0" w:tplc="301E337C">
      <w:start w:val="1"/>
      <w:numFmt w:val="bullet"/>
      <w:lvlText w:val="В"/>
      <w:lvlJc w:val="left"/>
    </w:lvl>
    <w:lvl w:ilvl="1" w:tplc="73E239D6">
      <w:numFmt w:val="decimal"/>
      <w:lvlText w:val=""/>
      <w:lvlJc w:val="left"/>
    </w:lvl>
    <w:lvl w:ilvl="2" w:tplc="540243E0">
      <w:numFmt w:val="decimal"/>
      <w:lvlText w:val=""/>
      <w:lvlJc w:val="left"/>
    </w:lvl>
    <w:lvl w:ilvl="3" w:tplc="496C17EE">
      <w:numFmt w:val="decimal"/>
      <w:lvlText w:val=""/>
      <w:lvlJc w:val="left"/>
    </w:lvl>
    <w:lvl w:ilvl="4" w:tplc="783C15E0">
      <w:numFmt w:val="decimal"/>
      <w:lvlText w:val=""/>
      <w:lvlJc w:val="left"/>
    </w:lvl>
    <w:lvl w:ilvl="5" w:tplc="97F65F3C">
      <w:numFmt w:val="decimal"/>
      <w:lvlText w:val=""/>
      <w:lvlJc w:val="left"/>
    </w:lvl>
    <w:lvl w:ilvl="6" w:tplc="01D20E28">
      <w:numFmt w:val="decimal"/>
      <w:lvlText w:val=""/>
      <w:lvlJc w:val="left"/>
    </w:lvl>
    <w:lvl w:ilvl="7" w:tplc="716A54A4">
      <w:numFmt w:val="decimal"/>
      <w:lvlText w:val=""/>
      <w:lvlJc w:val="left"/>
    </w:lvl>
    <w:lvl w:ilvl="8" w:tplc="87E83ECE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3"/>
  </w:num>
  <w:num w:numId="5">
    <w:abstractNumId w:val="9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56BE5"/>
    <w:rsid w:val="000C3ADD"/>
    <w:rsid w:val="0013476A"/>
    <w:rsid w:val="001C2F33"/>
    <w:rsid w:val="00301081"/>
    <w:rsid w:val="00456BE5"/>
    <w:rsid w:val="00470348"/>
    <w:rsid w:val="00510CDE"/>
    <w:rsid w:val="00511144"/>
    <w:rsid w:val="00537F59"/>
    <w:rsid w:val="00567377"/>
    <w:rsid w:val="005B2426"/>
    <w:rsid w:val="005D1A3B"/>
    <w:rsid w:val="005E2B6A"/>
    <w:rsid w:val="00630242"/>
    <w:rsid w:val="006729B3"/>
    <w:rsid w:val="006E085D"/>
    <w:rsid w:val="00772D4E"/>
    <w:rsid w:val="008D382A"/>
    <w:rsid w:val="009B6C3A"/>
    <w:rsid w:val="009B7A74"/>
    <w:rsid w:val="009C585D"/>
    <w:rsid w:val="00B21C86"/>
    <w:rsid w:val="00BC506A"/>
    <w:rsid w:val="00C03AA6"/>
    <w:rsid w:val="00C16C66"/>
    <w:rsid w:val="00C336EC"/>
    <w:rsid w:val="00D41604"/>
    <w:rsid w:val="00D60779"/>
    <w:rsid w:val="00DD38B1"/>
    <w:rsid w:val="00EC3384"/>
    <w:rsid w:val="00FC4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85D"/>
    <w:pPr>
      <w:ind w:left="720"/>
      <w:contextualSpacing/>
    </w:pPr>
  </w:style>
  <w:style w:type="table" w:styleId="a4">
    <w:name w:val="Table Grid"/>
    <w:basedOn w:val="a1"/>
    <w:uiPriority w:val="59"/>
    <w:rsid w:val="009C58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382A"/>
    <w:rPr>
      <w:color w:val="0000FF" w:themeColor="hyperlink"/>
      <w:u w:val="single"/>
    </w:rPr>
  </w:style>
  <w:style w:type="paragraph" w:customStyle="1" w:styleId="Default">
    <w:name w:val="Default"/>
    <w:rsid w:val="005E2B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673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85D"/>
    <w:pPr>
      <w:ind w:left="720"/>
      <w:contextualSpacing/>
    </w:pPr>
  </w:style>
  <w:style w:type="table" w:styleId="a4">
    <w:name w:val="Table Grid"/>
    <w:basedOn w:val="a1"/>
    <w:uiPriority w:val="59"/>
    <w:rsid w:val="009C58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382A"/>
    <w:rPr>
      <w:color w:val="0000FF" w:themeColor="hyperlink"/>
      <w:u w:val="single"/>
    </w:rPr>
  </w:style>
  <w:style w:type="paragraph" w:customStyle="1" w:styleId="Default">
    <w:name w:val="Default"/>
    <w:rsid w:val="005E2B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673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oclassics.net/http://www.aveclassics.net/%20http://classic.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mslp.Org/http://classic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2189</Words>
  <Characters>12482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АПК</cp:lastModifiedBy>
  <cp:revision>11</cp:revision>
  <cp:lastPrinted>2021-06-29T09:46:00Z</cp:lastPrinted>
  <dcterms:created xsi:type="dcterms:W3CDTF">2021-06-17T12:05:00Z</dcterms:created>
  <dcterms:modified xsi:type="dcterms:W3CDTF">2021-09-07T04:49:00Z</dcterms:modified>
</cp:coreProperties>
</file>